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5382" w:rsidRPr="006F4483" w:rsidRDefault="00C25382" w:rsidP="00BD58A7">
      <w:pPr>
        <w:pStyle w:val="NormalWeb"/>
        <w:shd w:val="clear" w:color="auto" w:fill="FFFFFF"/>
        <w:wordWrap w:val="0"/>
        <w:rPr>
          <w:rFonts w:ascii="仿宋" w:eastAsia="仿宋" w:hAnsi="仿宋"/>
        </w:rPr>
      </w:pPr>
      <w:r w:rsidRPr="006F4483">
        <w:rPr>
          <w:rFonts w:ascii="仿宋" w:eastAsia="仿宋" w:hAnsi="仿宋" w:hint="eastAsia"/>
          <w:b/>
          <w:bCs/>
        </w:rPr>
        <w:t>各有关单位</w:t>
      </w:r>
      <w:r w:rsidRPr="006F4483">
        <w:rPr>
          <w:rFonts w:ascii="仿宋" w:eastAsia="仿宋" w:hAnsi="仿宋" w:hint="eastAsia"/>
        </w:rPr>
        <w:t>：</w:t>
      </w:r>
    </w:p>
    <w:p w:rsidR="00C25382" w:rsidRPr="006F4483" w:rsidRDefault="00C25382" w:rsidP="00AF76C1">
      <w:pPr>
        <w:pStyle w:val="NormalWeb"/>
        <w:shd w:val="clear" w:color="auto" w:fill="FFFFFF"/>
        <w:wordWrap w:val="0"/>
        <w:spacing w:line="276" w:lineRule="auto"/>
        <w:ind w:firstLineChars="177" w:firstLine="31680"/>
        <w:rPr>
          <w:rFonts w:ascii="仿宋" w:eastAsia="仿宋" w:hAnsi="仿宋"/>
        </w:rPr>
      </w:pPr>
      <w:r w:rsidRPr="006F4483">
        <w:rPr>
          <w:rFonts w:ascii="仿宋" w:eastAsia="仿宋" w:hAnsi="仿宋" w:hint="eastAsia"/>
        </w:rPr>
        <w:t>根据国家自然科学基金委（</w:t>
      </w:r>
      <w:r w:rsidRPr="006F4483">
        <w:rPr>
          <w:rFonts w:ascii="仿宋" w:eastAsia="仿宋" w:hAnsi="仿宋"/>
        </w:rPr>
        <w:t>NSFC</w:t>
      </w:r>
      <w:r w:rsidRPr="006F4483">
        <w:rPr>
          <w:rFonts w:ascii="仿宋" w:eastAsia="仿宋" w:hAnsi="仿宋" w:hint="eastAsia"/>
        </w:rPr>
        <w:t>）的统一安排，</w:t>
      </w:r>
      <w:r>
        <w:rPr>
          <w:rFonts w:ascii="仿宋" w:eastAsia="仿宋" w:hAnsi="仿宋"/>
        </w:rPr>
        <w:t>2019</w:t>
      </w:r>
      <w:r w:rsidRPr="006F4483">
        <w:rPr>
          <w:rFonts w:ascii="仿宋" w:eastAsia="仿宋" w:hAnsi="仿宋" w:hint="eastAsia"/>
        </w:rPr>
        <w:t>年度国家自然科学基金项目结题报告提交工作已经开始。</w:t>
      </w:r>
      <w:r w:rsidRPr="0046447A">
        <w:rPr>
          <w:rFonts w:ascii="仿宋" w:eastAsia="仿宋" w:hAnsi="仿宋" w:hint="eastAsia"/>
        </w:rPr>
        <w:t>需要填写</w:t>
      </w:r>
      <w:r>
        <w:rPr>
          <w:rFonts w:ascii="仿宋" w:eastAsia="仿宋" w:hAnsi="仿宋"/>
          <w:b/>
        </w:rPr>
        <w:t>2019</w:t>
      </w:r>
      <w:r w:rsidRPr="00833672">
        <w:rPr>
          <w:rFonts w:ascii="仿宋" w:eastAsia="仿宋" w:hAnsi="仿宋" w:hint="eastAsia"/>
          <w:b/>
        </w:rPr>
        <w:t>年度</w:t>
      </w:r>
      <w:r w:rsidRPr="00833672">
        <w:rPr>
          <w:rFonts w:ascii="仿宋" w:eastAsia="仿宋" w:hAnsi="仿宋"/>
          <w:b/>
        </w:rPr>
        <w:t>NSFC</w:t>
      </w:r>
      <w:r w:rsidRPr="00833672">
        <w:rPr>
          <w:rFonts w:ascii="仿宋" w:eastAsia="仿宋" w:hAnsi="仿宋" w:hint="eastAsia"/>
          <w:b/>
        </w:rPr>
        <w:t>结题报告的项目清单请见附件</w:t>
      </w:r>
      <w:r w:rsidRPr="00833672">
        <w:rPr>
          <w:rFonts w:ascii="仿宋" w:eastAsia="仿宋" w:hAnsi="仿宋"/>
          <w:b/>
        </w:rPr>
        <w:t>1</w:t>
      </w:r>
      <w:r w:rsidRPr="0046447A">
        <w:rPr>
          <w:rFonts w:ascii="仿宋" w:eastAsia="仿宋" w:hAnsi="仿宋" w:hint="eastAsia"/>
        </w:rPr>
        <w:t>。</w:t>
      </w:r>
      <w:r w:rsidRPr="006F4483">
        <w:rPr>
          <w:rFonts w:ascii="仿宋" w:eastAsia="仿宋" w:hAnsi="仿宋" w:hint="eastAsia"/>
        </w:rPr>
        <w:t>现将有关事项通知如下</w:t>
      </w:r>
      <w:r>
        <w:rPr>
          <w:rFonts w:ascii="仿宋" w:eastAsia="仿宋" w:hAnsi="仿宋" w:hint="eastAsia"/>
        </w:rPr>
        <w:t>：</w:t>
      </w:r>
    </w:p>
    <w:p w:rsidR="00C25382" w:rsidRPr="00172391" w:rsidRDefault="00C25382" w:rsidP="00172391">
      <w:pPr>
        <w:pStyle w:val="NormalWeb"/>
        <w:shd w:val="clear" w:color="auto" w:fill="FFFFFF"/>
        <w:wordWrap w:val="0"/>
        <w:rPr>
          <w:rFonts w:ascii="仿宋" w:eastAsia="仿宋" w:hAnsi="仿宋"/>
          <w:b/>
          <w:bCs/>
        </w:rPr>
      </w:pPr>
      <w:r w:rsidRPr="006F4483">
        <w:rPr>
          <w:rFonts w:ascii="仿宋" w:eastAsia="仿宋" w:hAnsi="仿宋" w:hint="eastAsia"/>
          <w:b/>
          <w:bCs/>
        </w:rPr>
        <w:t>一、</w:t>
      </w:r>
      <w:r w:rsidRPr="00172391">
        <w:rPr>
          <w:rFonts w:ascii="仿宋" w:eastAsia="仿宋" w:hAnsi="仿宋" w:hint="eastAsia"/>
          <w:b/>
          <w:bCs/>
        </w:rPr>
        <w:t>提交结题报告</w:t>
      </w:r>
    </w:p>
    <w:p w:rsidR="00C25382" w:rsidRPr="00A476BF" w:rsidRDefault="00C25382" w:rsidP="00A402B7">
      <w:pPr>
        <w:pStyle w:val="NormalWeb"/>
        <w:numPr>
          <w:ilvl w:val="0"/>
          <w:numId w:val="1"/>
        </w:numPr>
        <w:shd w:val="clear" w:color="auto" w:fill="FFFFFF"/>
        <w:wordWrap w:val="0"/>
        <w:spacing w:beforeLines="50" w:beforeAutospacing="0" w:afterLines="50" w:afterAutospacing="0" w:line="276" w:lineRule="auto"/>
        <w:ind w:left="0" w:firstLine="0"/>
        <w:rPr>
          <w:rFonts w:ascii="仿宋" w:eastAsia="仿宋" w:hAnsi="仿宋"/>
        </w:rPr>
      </w:pPr>
      <w:r>
        <w:rPr>
          <w:rFonts w:ascii="仿宋" w:eastAsia="仿宋" w:hAnsi="仿宋"/>
        </w:rPr>
        <w:t>2019</w:t>
      </w:r>
      <w:r w:rsidRPr="00A476BF">
        <w:rPr>
          <w:rFonts w:ascii="仿宋" w:eastAsia="仿宋" w:hAnsi="仿宋" w:hint="eastAsia"/>
        </w:rPr>
        <w:t>年度项目结题报告采用</w:t>
      </w:r>
      <w:r w:rsidRPr="00B87723">
        <w:rPr>
          <w:rFonts w:ascii="仿宋" w:eastAsia="仿宋" w:hAnsi="仿宋" w:hint="eastAsia"/>
          <w:b/>
        </w:rPr>
        <w:t>在线填写</w:t>
      </w:r>
      <w:r w:rsidRPr="00A476BF">
        <w:rPr>
          <w:rFonts w:ascii="仿宋" w:eastAsia="仿宋" w:hAnsi="仿宋" w:hint="eastAsia"/>
        </w:rPr>
        <w:t>的方式。项目结题报告在线提交后，项目负责人</w:t>
      </w:r>
      <w:r w:rsidRPr="00B87723">
        <w:rPr>
          <w:rFonts w:ascii="仿宋" w:eastAsia="仿宋" w:hAnsi="仿宋" w:hint="eastAsia"/>
          <w:b/>
        </w:rPr>
        <w:t>须提交纸质</w:t>
      </w:r>
      <w:r>
        <w:rPr>
          <w:rFonts w:ascii="仿宋" w:eastAsia="仿宋" w:hAnsi="仿宋" w:hint="eastAsia"/>
          <w:b/>
        </w:rPr>
        <w:t>《结题报告》</w:t>
      </w:r>
      <w:r w:rsidRPr="00B87723">
        <w:rPr>
          <w:rFonts w:ascii="仿宋" w:eastAsia="仿宋" w:hAnsi="仿宋" w:hint="eastAsia"/>
          <w:b/>
        </w:rPr>
        <w:t>一式两份</w:t>
      </w:r>
      <w:r w:rsidRPr="00A476BF">
        <w:rPr>
          <w:rFonts w:ascii="仿宋" w:eastAsia="仿宋" w:hAnsi="仿宋" w:hint="eastAsia"/>
        </w:rPr>
        <w:t>（</w:t>
      </w:r>
      <w:r w:rsidRPr="00295FA3">
        <w:rPr>
          <w:rFonts w:ascii="仿宋" w:eastAsia="仿宋" w:hAnsi="仿宋" w:hint="eastAsia"/>
          <w:b/>
        </w:rPr>
        <w:t>须</w:t>
      </w:r>
      <w:r>
        <w:rPr>
          <w:rFonts w:ascii="仿宋" w:eastAsia="仿宋" w:hAnsi="仿宋" w:hint="eastAsia"/>
          <w:b/>
        </w:rPr>
        <w:t>与电子版</w:t>
      </w:r>
      <w:r w:rsidRPr="00B87723">
        <w:rPr>
          <w:rFonts w:ascii="仿宋" w:eastAsia="仿宋" w:hAnsi="仿宋" w:hint="eastAsia"/>
          <w:b/>
        </w:rPr>
        <w:t>一致</w:t>
      </w:r>
      <w:r>
        <w:rPr>
          <w:rFonts w:ascii="仿宋" w:eastAsia="仿宋" w:hAnsi="仿宋"/>
          <w:b/>
        </w:rPr>
        <w:t>,</w:t>
      </w:r>
      <w:r>
        <w:rPr>
          <w:rFonts w:ascii="仿宋" w:eastAsia="仿宋" w:hAnsi="仿宋" w:hint="eastAsia"/>
          <w:b/>
        </w:rPr>
        <w:t>不含附件材料，学部有特别要求的除外</w:t>
      </w:r>
      <w:r w:rsidRPr="00A476BF">
        <w:rPr>
          <w:rFonts w:ascii="仿宋" w:eastAsia="仿宋" w:hAnsi="仿宋" w:hint="eastAsia"/>
        </w:rPr>
        <w:t>）</w:t>
      </w:r>
      <w:r>
        <w:rPr>
          <w:rFonts w:ascii="仿宋" w:eastAsia="仿宋" w:hAnsi="仿宋" w:hint="eastAsia"/>
          <w:b/>
        </w:rPr>
        <w:t>、</w:t>
      </w:r>
      <w:r w:rsidRPr="00556CB5">
        <w:rPr>
          <w:rFonts w:ascii="仿宋" w:eastAsia="仿宋" w:hAnsi="仿宋" w:hint="eastAsia"/>
          <w:b/>
        </w:rPr>
        <w:t>《国家自然科学基金项目资金决算表》（</w:t>
      </w:r>
      <w:r>
        <w:rPr>
          <w:rFonts w:ascii="仿宋" w:eastAsia="仿宋" w:hAnsi="仿宋" w:hint="eastAsia"/>
          <w:b/>
        </w:rPr>
        <w:t>《结题报告》内页，盖</w:t>
      </w:r>
      <w:r w:rsidRPr="00556CB5">
        <w:rPr>
          <w:rFonts w:ascii="仿宋" w:eastAsia="仿宋" w:hAnsi="仿宋" w:hint="eastAsia"/>
          <w:b/>
        </w:rPr>
        <w:t>财务部门公章</w:t>
      </w:r>
      <w:r>
        <w:rPr>
          <w:rFonts w:ascii="仿宋" w:eastAsia="仿宋" w:hAnsi="仿宋" w:hint="eastAsia"/>
          <w:b/>
        </w:rPr>
        <w:t>，复印件无效，以下简称《决算表》</w:t>
      </w:r>
      <w:r w:rsidRPr="00556CB5">
        <w:rPr>
          <w:rFonts w:ascii="仿宋" w:eastAsia="仿宋" w:hAnsi="仿宋" w:hint="eastAsia"/>
          <w:b/>
        </w:rPr>
        <w:t>）</w:t>
      </w:r>
      <w:r>
        <w:rPr>
          <w:rFonts w:ascii="仿宋" w:eastAsia="仿宋" w:hAnsi="仿宋" w:hint="eastAsia"/>
          <w:b/>
        </w:rPr>
        <w:t>和《</w:t>
      </w:r>
      <w:r w:rsidRPr="00515CB0">
        <w:rPr>
          <w:rFonts w:ascii="仿宋" w:eastAsia="仿宋" w:hAnsi="仿宋" w:hint="eastAsia"/>
          <w:b/>
        </w:rPr>
        <w:t>武汉大学国家自然科学基金项目结余经费的管理和使用知情同意书</w:t>
      </w:r>
      <w:r>
        <w:rPr>
          <w:rFonts w:ascii="仿宋" w:eastAsia="仿宋" w:hAnsi="仿宋" w:hint="eastAsia"/>
          <w:b/>
        </w:rPr>
        <w:t>》</w:t>
      </w:r>
      <w:r>
        <w:rPr>
          <w:rFonts w:ascii="仿宋" w:eastAsia="仿宋" w:hAnsi="仿宋"/>
          <w:b/>
        </w:rPr>
        <w:t>(</w:t>
      </w:r>
      <w:r w:rsidRPr="007F02D5">
        <w:rPr>
          <w:rFonts w:ascii="仿宋" w:eastAsia="仿宋" w:hAnsi="仿宋" w:hint="eastAsia"/>
          <w:b/>
        </w:rPr>
        <w:t>附件</w:t>
      </w:r>
      <w:r>
        <w:rPr>
          <w:rFonts w:ascii="仿宋" w:eastAsia="仿宋" w:hAnsi="仿宋"/>
          <w:b/>
        </w:rPr>
        <w:t>3</w:t>
      </w:r>
      <w:r>
        <w:rPr>
          <w:rFonts w:ascii="仿宋" w:eastAsia="仿宋" w:hAnsi="仿宋" w:hint="eastAsia"/>
          <w:b/>
        </w:rPr>
        <w:t>，以下简称《知情同意书》</w:t>
      </w:r>
      <w:r>
        <w:rPr>
          <w:rFonts w:ascii="仿宋" w:eastAsia="仿宋" w:hAnsi="仿宋"/>
          <w:b/>
        </w:rPr>
        <w:t>)</w:t>
      </w:r>
      <w:r w:rsidRPr="00A476BF">
        <w:rPr>
          <w:rFonts w:ascii="仿宋" w:eastAsia="仿宋" w:hAnsi="仿宋" w:hint="eastAsia"/>
        </w:rPr>
        <w:t>至所在单位科研秘书处。项目负责人应在</w:t>
      </w:r>
      <w:r>
        <w:rPr>
          <w:rFonts w:ascii="仿宋" w:eastAsia="仿宋" w:hAnsi="仿宋"/>
          <w:b/>
        </w:rPr>
        <w:t>2020</w:t>
      </w:r>
      <w:r w:rsidRPr="00B87723">
        <w:rPr>
          <w:rFonts w:ascii="仿宋" w:eastAsia="仿宋" w:hAnsi="仿宋" w:hint="eastAsia"/>
          <w:b/>
        </w:rPr>
        <w:t>年</w:t>
      </w:r>
      <w:r w:rsidRPr="00B87723">
        <w:rPr>
          <w:rFonts w:ascii="仿宋" w:eastAsia="仿宋" w:hAnsi="仿宋"/>
          <w:b/>
        </w:rPr>
        <w:t>1</w:t>
      </w:r>
      <w:r w:rsidRPr="00B87723">
        <w:rPr>
          <w:rFonts w:ascii="仿宋" w:eastAsia="仿宋" w:hAnsi="仿宋" w:hint="eastAsia"/>
          <w:b/>
        </w:rPr>
        <w:t>月</w:t>
      </w:r>
      <w:r w:rsidRPr="00B87723">
        <w:rPr>
          <w:rFonts w:ascii="仿宋" w:eastAsia="仿宋" w:hAnsi="仿宋"/>
          <w:b/>
        </w:rPr>
        <w:t>1</w:t>
      </w:r>
      <w:r>
        <w:rPr>
          <w:rFonts w:ascii="仿宋" w:eastAsia="仿宋" w:hAnsi="仿宋"/>
          <w:b/>
        </w:rPr>
        <w:t>0</w:t>
      </w:r>
      <w:r w:rsidRPr="00B87723">
        <w:rPr>
          <w:rFonts w:ascii="仿宋" w:eastAsia="仿宋" w:hAnsi="仿宋" w:hint="eastAsia"/>
          <w:b/>
        </w:rPr>
        <w:t>日前</w:t>
      </w:r>
      <w:r w:rsidRPr="00A476BF">
        <w:rPr>
          <w:rFonts w:ascii="仿宋" w:eastAsia="仿宋" w:hAnsi="仿宋" w:hint="eastAsia"/>
        </w:rPr>
        <w:t>完成结题报告在线填写并提交。</w:t>
      </w:r>
    </w:p>
    <w:p w:rsidR="00C25382" w:rsidRDefault="00C25382" w:rsidP="00A402B7">
      <w:pPr>
        <w:pStyle w:val="NormalWeb"/>
        <w:numPr>
          <w:ilvl w:val="0"/>
          <w:numId w:val="1"/>
        </w:numPr>
        <w:shd w:val="clear" w:color="auto" w:fill="FFFFFF"/>
        <w:wordWrap w:val="0"/>
        <w:spacing w:beforeLines="50" w:beforeAutospacing="0" w:afterLines="50" w:afterAutospacing="0" w:line="276" w:lineRule="auto"/>
        <w:ind w:left="0" w:firstLine="0"/>
        <w:rPr>
          <w:rFonts w:ascii="仿宋" w:eastAsia="仿宋" w:hAnsi="仿宋"/>
        </w:rPr>
      </w:pPr>
      <w:r w:rsidRPr="00863374">
        <w:rPr>
          <w:rFonts w:ascii="仿宋" w:eastAsia="仿宋" w:hAnsi="仿宋" w:hint="eastAsia"/>
        </w:rPr>
        <w:t>项目负责人须及时完成项目结题报告。结题报告不提交者，将影响项目正式结题和新项目的申请。根据国家自然科学基金委的规定，未按期提交结题材料的按逾期待结题处理，项目负责人当年不得申请项目，且逾期待结题项目纳入限项检索范围</w:t>
      </w:r>
      <w:r>
        <w:rPr>
          <w:rFonts w:ascii="仿宋" w:eastAsia="仿宋" w:hAnsi="仿宋" w:hint="eastAsia"/>
        </w:rPr>
        <w:t>，</w:t>
      </w:r>
      <w:r w:rsidRPr="00C511B2">
        <w:rPr>
          <w:rFonts w:ascii="仿宋" w:eastAsia="仿宋" w:hAnsi="仿宋" w:hint="eastAsia"/>
        </w:rPr>
        <w:t>同时自然科学基金委将按有关规定对项目负责人和依托单位进行处理。</w:t>
      </w:r>
    </w:p>
    <w:p w:rsidR="00C25382" w:rsidRPr="0059517A" w:rsidRDefault="00C25382" w:rsidP="00A402B7">
      <w:pPr>
        <w:pStyle w:val="NormalWeb"/>
        <w:numPr>
          <w:ilvl w:val="0"/>
          <w:numId w:val="1"/>
        </w:numPr>
        <w:shd w:val="clear" w:color="auto" w:fill="FFFFFF"/>
        <w:wordWrap w:val="0"/>
        <w:spacing w:beforeLines="50" w:beforeAutospacing="0" w:afterLines="50" w:afterAutospacing="0" w:line="276" w:lineRule="auto"/>
        <w:ind w:left="0" w:firstLine="0"/>
        <w:rPr>
          <w:rFonts w:ascii="仿宋" w:eastAsia="仿宋" w:hAnsi="仿宋"/>
        </w:rPr>
      </w:pPr>
      <w:r w:rsidRPr="0059517A">
        <w:rPr>
          <w:rFonts w:ascii="仿宋" w:eastAsia="仿宋" w:hAnsi="仿宋" w:hint="eastAsia"/>
        </w:rPr>
        <w:t>各单位</w:t>
      </w:r>
      <w:r>
        <w:rPr>
          <w:rFonts w:ascii="仿宋" w:eastAsia="仿宋" w:hAnsi="仿宋" w:hint="eastAsia"/>
        </w:rPr>
        <w:t>须在</w:t>
      </w:r>
      <w:r>
        <w:rPr>
          <w:rFonts w:ascii="仿宋" w:eastAsia="仿宋" w:hAnsi="仿宋"/>
          <w:b/>
        </w:rPr>
        <w:t>2020</w:t>
      </w:r>
      <w:r w:rsidRPr="0059517A">
        <w:rPr>
          <w:rFonts w:ascii="仿宋" w:eastAsia="仿宋" w:hAnsi="仿宋" w:hint="eastAsia"/>
          <w:b/>
        </w:rPr>
        <w:t>年</w:t>
      </w:r>
      <w:r w:rsidRPr="0059517A">
        <w:rPr>
          <w:rFonts w:ascii="仿宋" w:eastAsia="仿宋" w:hAnsi="仿宋"/>
          <w:b/>
        </w:rPr>
        <w:t>1</w:t>
      </w:r>
      <w:r w:rsidRPr="0059517A">
        <w:rPr>
          <w:rFonts w:ascii="仿宋" w:eastAsia="仿宋" w:hAnsi="仿宋" w:hint="eastAsia"/>
          <w:b/>
        </w:rPr>
        <w:t>月</w:t>
      </w:r>
      <w:r>
        <w:rPr>
          <w:rFonts w:ascii="仿宋" w:eastAsia="仿宋" w:hAnsi="仿宋"/>
          <w:b/>
        </w:rPr>
        <w:t>15</w:t>
      </w:r>
      <w:r w:rsidRPr="0059517A">
        <w:rPr>
          <w:rFonts w:ascii="仿宋" w:eastAsia="仿宋" w:hAnsi="仿宋" w:hint="eastAsia"/>
          <w:b/>
        </w:rPr>
        <w:t>日</w:t>
      </w:r>
      <w:r w:rsidRPr="0059517A">
        <w:rPr>
          <w:rFonts w:ascii="仿宋" w:eastAsia="仿宋" w:hAnsi="仿宋" w:hint="eastAsia"/>
        </w:rPr>
        <w:t>前</w:t>
      </w:r>
      <w:r>
        <w:rPr>
          <w:rFonts w:ascii="仿宋" w:eastAsia="仿宋" w:hAnsi="仿宋" w:hint="eastAsia"/>
        </w:rPr>
        <w:t>，</w:t>
      </w:r>
      <w:r w:rsidRPr="0059517A">
        <w:rPr>
          <w:rFonts w:ascii="仿宋" w:eastAsia="仿宋" w:hAnsi="仿宋" w:hint="eastAsia"/>
        </w:rPr>
        <w:t>将</w:t>
      </w:r>
      <w:r>
        <w:rPr>
          <w:rFonts w:ascii="仿宋" w:eastAsia="仿宋" w:hAnsi="仿宋" w:hint="eastAsia"/>
        </w:rPr>
        <w:t>通</w:t>
      </w:r>
      <w:r w:rsidRPr="0059517A">
        <w:rPr>
          <w:rFonts w:ascii="仿宋" w:eastAsia="仿宋" w:hAnsi="仿宋" w:hint="eastAsia"/>
        </w:rPr>
        <w:t>过</w:t>
      </w:r>
      <w:r>
        <w:rPr>
          <w:rFonts w:ascii="仿宋" w:eastAsia="仿宋" w:hAnsi="仿宋" w:hint="eastAsia"/>
        </w:rPr>
        <w:t>院系</w:t>
      </w:r>
      <w:r w:rsidRPr="0059517A">
        <w:rPr>
          <w:rFonts w:ascii="仿宋" w:eastAsia="仿宋" w:hAnsi="仿宋" w:hint="eastAsia"/>
        </w:rPr>
        <w:t>审核的</w:t>
      </w:r>
      <w:r>
        <w:rPr>
          <w:rFonts w:ascii="仿宋" w:eastAsia="仿宋" w:hAnsi="仿宋" w:hint="eastAsia"/>
        </w:rPr>
        <w:t>，</w:t>
      </w:r>
      <w:r w:rsidRPr="0059517A">
        <w:rPr>
          <w:rFonts w:ascii="仿宋" w:eastAsia="仿宋" w:hAnsi="仿宋" w:hint="eastAsia"/>
          <w:b/>
        </w:rPr>
        <w:t>签字公章俱全</w:t>
      </w:r>
      <w:r w:rsidRPr="00DC7686">
        <w:rPr>
          <w:rFonts w:ascii="仿宋" w:eastAsia="仿宋" w:hAnsi="仿宋" w:hint="eastAsia"/>
          <w:b/>
        </w:rPr>
        <w:t>的</w:t>
      </w:r>
      <w:r w:rsidRPr="00B87723">
        <w:rPr>
          <w:rFonts w:ascii="仿宋" w:eastAsia="仿宋" w:hAnsi="仿宋" w:hint="eastAsia"/>
          <w:b/>
        </w:rPr>
        <w:t>纸质</w:t>
      </w:r>
      <w:r>
        <w:rPr>
          <w:rFonts w:ascii="仿宋" w:eastAsia="仿宋" w:hAnsi="仿宋" w:hint="eastAsia"/>
          <w:b/>
        </w:rPr>
        <w:t>《</w:t>
      </w:r>
      <w:r w:rsidRPr="00663E21">
        <w:rPr>
          <w:rFonts w:ascii="仿宋" w:eastAsia="仿宋" w:hAnsi="仿宋" w:hint="eastAsia"/>
          <w:b/>
        </w:rPr>
        <w:t>结题报告</w:t>
      </w:r>
      <w:r>
        <w:rPr>
          <w:rFonts w:ascii="仿宋" w:eastAsia="仿宋" w:hAnsi="仿宋" w:hint="eastAsia"/>
          <w:b/>
        </w:rPr>
        <w:t>》</w:t>
      </w:r>
      <w:r w:rsidRPr="0059517A">
        <w:rPr>
          <w:rFonts w:ascii="仿宋" w:eastAsia="仿宋" w:hAnsi="仿宋" w:hint="eastAsia"/>
          <w:b/>
        </w:rPr>
        <w:t>一式两份</w:t>
      </w:r>
      <w:r w:rsidRPr="006A0AE4">
        <w:rPr>
          <w:rFonts w:ascii="仿宋" w:eastAsia="仿宋" w:hAnsi="仿宋" w:hint="eastAsia"/>
        </w:rPr>
        <w:t>（</w:t>
      </w:r>
      <w:r>
        <w:rPr>
          <w:rFonts w:ascii="仿宋" w:eastAsia="仿宋" w:hAnsi="仿宋" w:hint="eastAsia"/>
        </w:rPr>
        <w:t>全部</w:t>
      </w:r>
      <w:r w:rsidRPr="006A0AE4">
        <w:rPr>
          <w:rFonts w:ascii="仿宋" w:eastAsia="仿宋" w:hAnsi="仿宋" w:hint="eastAsia"/>
        </w:rPr>
        <w:t>盖学校公章。财务章和校章请到科发院开盖章条）</w:t>
      </w:r>
      <w:r>
        <w:rPr>
          <w:rFonts w:ascii="仿宋" w:eastAsia="仿宋" w:hAnsi="仿宋" w:hint="eastAsia"/>
        </w:rPr>
        <w:t>，加盖了财务部门公章的</w:t>
      </w:r>
      <w:r>
        <w:rPr>
          <w:rFonts w:ascii="仿宋" w:eastAsia="仿宋" w:hAnsi="仿宋" w:hint="eastAsia"/>
          <w:b/>
        </w:rPr>
        <w:t>《决算表》原件</w:t>
      </w:r>
      <w:r w:rsidRPr="00713062">
        <w:rPr>
          <w:rFonts w:ascii="仿宋" w:eastAsia="仿宋" w:hAnsi="仿宋" w:hint="eastAsia"/>
        </w:rPr>
        <w:t>和</w:t>
      </w:r>
      <w:r w:rsidRPr="00515CB0">
        <w:rPr>
          <w:rFonts w:ascii="仿宋" w:eastAsia="仿宋" w:hAnsi="仿宋" w:hint="eastAsia"/>
          <w:b/>
        </w:rPr>
        <w:t>《知情同意书》</w:t>
      </w:r>
      <w:r w:rsidRPr="00227024">
        <w:rPr>
          <w:rFonts w:ascii="仿宋" w:eastAsia="仿宋" w:hAnsi="仿宋" w:hint="eastAsia"/>
        </w:rPr>
        <w:t>（</w:t>
      </w:r>
      <w:r w:rsidRPr="007F02D5">
        <w:rPr>
          <w:rFonts w:ascii="仿宋" w:eastAsia="仿宋" w:hAnsi="仿宋" w:hint="eastAsia"/>
          <w:b/>
        </w:rPr>
        <w:t>附件</w:t>
      </w:r>
      <w:r>
        <w:rPr>
          <w:rFonts w:ascii="仿宋" w:eastAsia="仿宋" w:hAnsi="仿宋"/>
          <w:b/>
        </w:rPr>
        <w:t>3</w:t>
      </w:r>
      <w:r w:rsidRPr="00227024">
        <w:rPr>
          <w:rFonts w:ascii="仿宋" w:eastAsia="仿宋" w:hAnsi="仿宋" w:hint="eastAsia"/>
        </w:rPr>
        <w:t>）</w:t>
      </w:r>
      <w:r w:rsidRPr="0059517A">
        <w:rPr>
          <w:rFonts w:ascii="仿宋" w:eastAsia="仿宋" w:hAnsi="仿宋" w:hint="eastAsia"/>
        </w:rPr>
        <w:t>统一交到科发院项目处，</w:t>
      </w:r>
      <w:r>
        <w:rPr>
          <w:rFonts w:ascii="仿宋" w:eastAsia="仿宋" w:hAnsi="仿宋" w:hint="eastAsia"/>
        </w:rPr>
        <w:t>并</w:t>
      </w:r>
      <w:r w:rsidRPr="0059517A">
        <w:rPr>
          <w:rFonts w:ascii="仿宋" w:eastAsia="仿宋" w:hAnsi="仿宋" w:hint="eastAsia"/>
        </w:rPr>
        <w:t>同时提交本单位的《</w:t>
      </w:r>
      <w:r>
        <w:rPr>
          <w:rFonts w:ascii="仿宋" w:eastAsia="仿宋" w:hAnsi="仿宋"/>
        </w:rPr>
        <w:t>2019</w:t>
      </w:r>
      <w:r w:rsidRPr="0059517A">
        <w:rPr>
          <w:rFonts w:ascii="仿宋" w:eastAsia="仿宋" w:hAnsi="仿宋" w:hint="eastAsia"/>
        </w:rPr>
        <w:t>年度武汉大学国家自然科学基金项目结题情况一览表》</w:t>
      </w:r>
      <w:r w:rsidRPr="0059517A">
        <w:rPr>
          <w:rFonts w:ascii="仿宋" w:eastAsia="仿宋" w:hAnsi="仿宋" w:hint="eastAsia"/>
          <w:b/>
        </w:rPr>
        <w:t>（附件</w:t>
      </w:r>
      <w:r w:rsidRPr="0059517A">
        <w:rPr>
          <w:rFonts w:ascii="仿宋" w:eastAsia="仿宋" w:hAnsi="仿宋"/>
          <w:b/>
        </w:rPr>
        <w:t>2</w:t>
      </w:r>
      <w:r w:rsidRPr="0059517A">
        <w:rPr>
          <w:rFonts w:ascii="仿宋" w:eastAsia="仿宋" w:hAnsi="仿宋" w:hint="eastAsia"/>
          <w:b/>
        </w:rPr>
        <w:t>，签字公章俱全）</w:t>
      </w:r>
      <w:r>
        <w:rPr>
          <w:rFonts w:ascii="仿宋" w:eastAsia="仿宋" w:hAnsi="仿宋" w:hint="eastAsia"/>
          <w:b/>
        </w:rPr>
        <w:t>纸质版</w:t>
      </w:r>
      <w:r w:rsidRPr="0059517A">
        <w:rPr>
          <w:rFonts w:ascii="仿宋" w:eastAsia="仿宋" w:hAnsi="仿宋" w:hint="eastAsia"/>
          <w:b/>
        </w:rPr>
        <w:t>一式一份</w:t>
      </w:r>
      <w:r w:rsidRPr="0059517A">
        <w:rPr>
          <w:rFonts w:ascii="仿宋" w:eastAsia="仿宋" w:hAnsi="仿宋"/>
        </w:rPr>
        <w:t>,</w:t>
      </w:r>
      <w:r w:rsidRPr="0059517A">
        <w:rPr>
          <w:rFonts w:ascii="仿宋" w:eastAsia="仿宋" w:hAnsi="仿宋" w:hint="eastAsia"/>
        </w:rPr>
        <w:t>电子版发送到</w:t>
      </w:r>
      <w:hyperlink r:id="rId7" w:history="1">
        <w:r w:rsidRPr="0059517A">
          <w:rPr>
            <w:rFonts w:ascii="仿宋" w:eastAsia="仿宋" w:hAnsi="仿宋"/>
          </w:rPr>
          <w:t>wdjcb@whu.edu.cn</w:t>
        </w:r>
      </w:hyperlink>
      <w:r w:rsidRPr="0059517A">
        <w:rPr>
          <w:rFonts w:ascii="仿宋" w:eastAsia="仿宋" w:hAnsi="仿宋" w:hint="eastAsia"/>
        </w:rPr>
        <w:t>。</w:t>
      </w:r>
    </w:p>
    <w:p w:rsidR="00C25382" w:rsidRPr="00A476BF" w:rsidRDefault="00C25382" w:rsidP="00A402B7">
      <w:pPr>
        <w:pStyle w:val="NormalWeb"/>
        <w:numPr>
          <w:ilvl w:val="0"/>
          <w:numId w:val="1"/>
        </w:numPr>
        <w:shd w:val="clear" w:color="auto" w:fill="FFFFFF"/>
        <w:wordWrap w:val="0"/>
        <w:spacing w:beforeLines="50" w:beforeAutospacing="0" w:afterLines="50" w:afterAutospacing="0" w:line="276" w:lineRule="auto"/>
        <w:ind w:left="0" w:firstLine="0"/>
        <w:rPr>
          <w:rFonts w:ascii="仿宋" w:eastAsia="仿宋" w:hAnsi="仿宋"/>
        </w:rPr>
      </w:pPr>
      <w:r>
        <w:rPr>
          <w:rFonts w:ascii="仿宋" w:eastAsia="仿宋" w:hAnsi="仿宋" w:hint="eastAsia"/>
        </w:rPr>
        <w:t>现阶段</w:t>
      </w:r>
      <w:r w:rsidRPr="00A476BF">
        <w:rPr>
          <w:rFonts w:ascii="仿宋" w:eastAsia="仿宋" w:hAnsi="仿宋" w:hint="eastAsia"/>
        </w:rPr>
        <w:t>基金委不受理延期结题的申请。如果未达到项目申请书和计划书所规定的研究目标的，请在《结题报告》中如实总结研究进展和未达到研究目标的原因。</w:t>
      </w:r>
    </w:p>
    <w:p w:rsidR="00C25382" w:rsidRPr="006F4483" w:rsidRDefault="00C25382" w:rsidP="00BD58A7">
      <w:pPr>
        <w:pStyle w:val="NormalWeb"/>
        <w:shd w:val="clear" w:color="auto" w:fill="FFFFFF"/>
        <w:wordWrap w:val="0"/>
        <w:rPr>
          <w:rFonts w:ascii="仿宋" w:eastAsia="仿宋" w:hAnsi="仿宋"/>
        </w:rPr>
      </w:pPr>
      <w:r w:rsidRPr="006F4483">
        <w:rPr>
          <w:rFonts w:ascii="仿宋" w:eastAsia="仿宋" w:hAnsi="仿宋" w:hint="eastAsia"/>
          <w:b/>
          <w:bCs/>
        </w:rPr>
        <w:t>二、注意事项</w:t>
      </w:r>
    </w:p>
    <w:p w:rsidR="00C25382" w:rsidRDefault="00C25382" w:rsidP="00A402B7">
      <w:pPr>
        <w:pStyle w:val="NormalWeb"/>
        <w:numPr>
          <w:ilvl w:val="0"/>
          <w:numId w:val="5"/>
        </w:numPr>
        <w:shd w:val="clear" w:color="auto" w:fill="FFFFFF"/>
        <w:wordWrap w:val="0"/>
        <w:spacing w:beforeLines="50" w:beforeAutospacing="0" w:afterLines="50" w:afterAutospacing="0" w:line="276" w:lineRule="auto"/>
        <w:ind w:left="0" w:firstLine="0"/>
        <w:rPr>
          <w:rFonts w:ascii="仿宋" w:eastAsia="仿宋" w:hAnsi="仿宋"/>
        </w:rPr>
      </w:pPr>
      <w:r>
        <w:rPr>
          <w:rFonts w:ascii="仿宋" w:eastAsia="仿宋" w:hAnsi="仿宋" w:hint="eastAsia"/>
        </w:rPr>
        <w:t>办理结题项目决算事宜的注意事项</w:t>
      </w:r>
    </w:p>
    <w:p w:rsidR="00C25382" w:rsidRPr="002C422A" w:rsidRDefault="00C25382" w:rsidP="00AF76C1">
      <w:pPr>
        <w:pStyle w:val="NormalWeb"/>
        <w:shd w:val="clear" w:color="auto" w:fill="FFFFFF"/>
        <w:wordWrap w:val="0"/>
        <w:spacing w:beforeLines="50" w:beforeAutospacing="0" w:afterLines="50" w:afterAutospacing="0" w:line="276" w:lineRule="auto"/>
        <w:ind w:firstLineChars="177" w:firstLine="31680"/>
        <w:rPr>
          <w:rFonts w:ascii="仿宋" w:eastAsia="仿宋" w:hAnsi="仿宋"/>
          <w:b/>
        </w:rPr>
      </w:pPr>
      <w:r w:rsidRPr="002C422A">
        <w:rPr>
          <w:rFonts w:ascii="仿宋" w:eastAsia="仿宋" w:hAnsi="仿宋" w:hint="eastAsia"/>
          <w:b/>
        </w:rPr>
        <w:t>财务部仅受理以院系为单位</w:t>
      </w:r>
      <w:r>
        <w:rPr>
          <w:rFonts w:ascii="仿宋" w:eastAsia="仿宋" w:hAnsi="仿宋" w:hint="eastAsia"/>
          <w:b/>
        </w:rPr>
        <w:t>进行</w:t>
      </w:r>
      <w:r w:rsidRPr="002C422A">
        <w:rPr>
          <w:rFonts w:ascii="仿宋" w:eastAsia="仿宋" w:hAnsi="仿宋" w:hint="eastAsia"/>
          <w:b/>
        </w:rPr>
        <w:t>的结题项目决算工作。</w:t>
      </w:r>
    </w:p>
    <w:p w:rsidR="00C25382" w:rsidRDefault="00C25382" w:rsidP="00A402B7">
      <w:pPr>
        <w:pStyle w:val="NormalWeb"/>
        <w:numPr>
          <w:ilvl w:val="1"/>
          <w:numId w:val="5"/>
        </w:numPr>
        <w:shd w:val="clear" w:color="auto" w:fill="FFFFFF"/>
        <w:wordWrap w:val="0"/>
        <w:spacing w:beforeLines="50" w:beforeAutospacing="0" w:afterLines="50" w:afterAutospacing="0" w:line="276" w:lineRule="auto"/>
        <w:rPr>
          <w:rFonts w:ascii="仿宋" w:eastAsia="仿宋" w:hAnsi="仿宋"/>
        </w:rPr>
      </w:pPr>
      <w:r>
        <w:rPr>
          <w:rFonts w:ascii="仿宋" w:eastAsia="仿宋" w:hAnsi="仿宋"/>
        </w:rPr>
        <w:t>.</w:t>
      </w:r>
      <w:r w:rsidRPr="006F4483">
        <w:rPr>
          <w:rFonts w:ascii="仿宋" w:eastAsia="仿宋" w:hAnsi="仿宋" w:hint="eastAsia"/>
        </w:rPr>
        <w:t>各项目负责人</w:t>
      </w:r>
      <w:r>
        <w:rPr>
          <w:rFonts w:ascii="仿宋" w:eastAsia="仿宋" w:hAnsi="仿宋" w:hint="eastAsia"/>
        </w:rPr>
        <w:t>请先在</w:t>
      </w:r>
      <w:r>
        <w:rPr>
          <w:rFonts w:ascii="仿宋" w:eastAsia="仿宋" w:hAnsi="仿宋"/>
        </w:rPr>
        <w:t>ISIS</w:t>
      </w:r>
      <w:r>
        <w:rPr>
          <w:rFonts w:ascii="仿宋" w:eastAsia="仿宋" w:hAnsi="仿宋" w:hint="eastAsia"/>
        </w:rPr>
        <w:t>系统中填写结题报告，并将生成的草稿版结题报告中的《决算表》（须额外注明联系方式）、</w:t>
      </w:r>
      <w:r w:rsidRPr="00A476BF">
        <w:rPr>
          <w:rFonts w:ascii="仿宋" w:eastAsia="仿宋" w:hAnsi="仿宋" w:hint="eastAsia"/>
        </w:rPr>
        <w:t>项目开支明细单</w:t>
      </w:r>
      <w:r>
        <w:rPr>
          <w:rFonts w:ascii="仿宋" w:eastAsia="仿宋" w:hAnsi="仿宋" w:hint="eastAsia"/>
        </w:rPr>
        <w:t>和《</w:t>
      </w:r>
      <w:r w:rsidRPr="00F006BF">
        <w:rPr>
          <w:rFonts w:ascii="仿宋" w:eastAsia="仿宋" w:hAnsi="仿宋" w:hint="eastAsia"/>
        </w:rPr>
        <w:t>自科基金结题明细分类</w:t>
      </w:r>
      <w:r>
        <w:rPr>
          <w:rFonts w:ascii="仿宋" w:eastAsia="仿宋" w:hAnsi="仿宋" w:hint="eastAsia"/>
        </w:rPr>
        <w:t>表》（附件</w:t>
      </w:r>
      <w:r>
        <w:rPr>
          <w:rFonts w:ascii="仿宋" w:eastAsia="仿宋" w:hAnsi="仿宋"/>
        </w:rPr>
        <w:t>4</w:t>
      </w:r>
      <w:r>
        <w:rPr>
          <w:rFonts w:ascii="仿宋" w:eastAsia="仿宋" w:hAnsi="仿宋" w:hint="eastAsia"/>
        </w:rPr>
        <w:t>，项目负责人根据项目实际支出替换附件内已有数据即可）交本单位科研秘书。</w:t>
      </w:r>
      <w:r w:rsidRPr="00832CA5">
        <w:rPr>
          <w:rFonts w:ascii="仿宋" w:eastAsia="仿宋" w:hAnsi="仿宋" w:hint="eastAsia"/>
          <w:b/>
        </w:rPr>
        <w:t>请注意，提交《决算表》后直至</w:t>
      </w:r>
      <w:r>
        <w:rPr>
          <w:rFonts w:ascii="仿宋" w:eastAsia="仿宋" w:hAnsi="仿宋"/>
          <w:b/>
        </w:rPr>
        <w:t>2019</w:t>
      </w:r>
      <w:r w:rsidRPr="00832CA5">
        <w:rPr>
          <w:rFonts w:ascii="仿宋" w:eastAsia="仿宋" w:hAnsi="仿宋" w:hint="eastAsia"/>
          <w:b/>
        </w:rPr>
        <w:t>年</w:t>
      </w:r>
      <w:r w:rsidRPr="00832CA5">
        <w:rPr>
          <w:rFonts w:ascii="仿宋" w:eastAsia="仿宋" w:hAnsi="仿宋"/>
          <w:b/>
        </w:rPr>
        <w:t>12</w:t>
      </w:r>
      <w:r w:rsidRPr="00832CA5">
        <w:rPr>
          <w:rFonts w:ascii="仿宋" w:eastAsia="仿宋" w:hAnsi="仿宋" w:hint="eastAsia"/>
          <w:b/>
        </w:rPr>
        <w:t>月</w:t>
      </w:r>
      <w:r w:rsidRPr="00832CA5">
        <w:rPr>
          <w:rFonts w:ascii="仿宋" w:eastAsia="仿宋" w:hAnsi="仿宋"/>
          <w:b/>
        </w:rPr>
        <w:t>31</w:t>
      </w:r>
      <w:r w:rsidRPr="00832CA5">
        <w:rPr>
          <w:rFonts w:ascii="仿宋" w:eastAsia="仿宋" w:hAnsi="仿宋" w:hint="eastAsia"/>
          <w:b/>
        </w:rPr>
        <w:t>日，非经财务部门同意，该结题项目账户都不可再发生任何形式的账目变动，以免出现上报的《决算表》和实际不符的情况。</w:t>
      </w:r>
    </w:p>
    <w:p w:rsidR="00C25382" w:rsidRDefault="00C25382" w:rsidP="00A402B7">
      <w:pPr>
        <w:pStyle w:val="NormalWeb"/>
        <w:numPr>
          <w:ilvl w:val="1"/>
          <w:numId w:val="5"/>
        </w:numPr>
        <w:shd w:val="clear" w:color="auto" w:fill="FFFFFF"/>
        <w:wordWrap w:val="0"/>
        <w:spacing w:beforeLines="50" w:beforeAutospacing="0" w:afterLines="50" w:afterAutospacing="0" w:line="276" w:lineRule="auto"/>
        <w:rPr>
          <w:rFonts w:ascii="仿宋" w:eastAsia="仿宋" w:hAnsi="仿宋"/>
        </w:rPr>
      </w:pPr>
      <w:r w:rsidRPr="00227024">
        <w:rPr>
          <w:rFonts w:ascii="仿宋" w:eastAsia="仿宋" w:hAnsi="仿宋" w:hint="eastAsia"/>
        </w:rPr>
        <w:t>请各学院科研</w:t>
      </w:r>
      <w:r>
        <w:rPr>
          <w:rFonts w:ascii="仿宋" w:eastAsia="仿宋" w:hAnsi="仿宋" w:hint="eastAsia"/>
        </w:rPr>
        <w:t>财务</w:t>
      </w:r>
      <w:r w:rsidRPr="00227024">
        <w:rPr>
          <w:rFonts w:ascii="仿宋" w:eastAsia="仿宋" w:hAnsi="仿宋" w:hint="eastAsia"/>
        </w:rPr>
        <w:t>秘书在</w:t>
      </w:r>
      <w:r>
        <w:rPr>
          <w:rFonts w:ascii="仿宋" w:eastAsia="仿宋" w:hAnsi="仿宋"/>
          <w:b/>
        </w:rPr>
        <w:t>2019</w:t>
      </w:r>
      <w:r w:rsidRPr="00227024">
        <w:rPr>
          <w:rFonts w:ascii="仿宋" w:eastAsia="仿宋" w:hAnsi="仿宋" w:hint="eastAsia"/>
          <w:b/>
        </w:rPr>
        <w:t>年</w:t>
      </w:r>
      <w:r w:rsidRPr="00227024">
        <w:rPr>
          <w:rFonts w:ascii="仿宋" w:eastAsia="仿宋" w:hAnsi="仿宋"/>
          <w:b/>
        </w:rPr>
        <w:t>12</w:t>
      </w:r>
      <w:r w:rsidRPr="00227024">
        <w:rPr>
          <w:rFonts w:ascii="仿宋" w:eastAsia="仿宋" w:hAnsi="仿宋" w:hint="eastAsia"/>
          <w:b/>
        </w:rPr>
        <w:t>月</w:t>
      </w:r>
      <w:r w:rsidRPr="00227024">
        <w:rPr>
          <w:rFonts w:ascii="仿宋" w:eastAsia="仿宋" w:hAnsi="仿宋"/>
          <w:b/>
        </w:rPr>
        <w:t>31</w:t>
      </w:r>
      <w:r w:rsidRPr="00227024">
        <w:rPr>
          <w:rFonts w:ascii="仿宋" w:eastAsia="仿宋" w:hAnsi="仿宋" w:hint="eastAsia"/>
          <w:b/>
        </w:rPr>
        <w:t>日</w:t>
      </w:r>
      <w:r w:rsidRPr="00227024">
        <w:rPr>
          <w:rFonts w:ascii="仿宋" w:eastAsia="仿宋" w:hAnsi="仿宋" w:hint="eastAsia"/>
        </w:rPr>
        <w:t>之前将本单位结题项目《决算表》、</w:t>
      </w:r>
      <w:r>
        <w:rPr>
          <w:rFonts w:ascii="仿宋" w:eastAsia="仿宋" w:hAnsi="仿宋" w:hint="eastAsia"/>
        </w:rPr>
        <w:t>项目开支明细</w:t>
      </w:r>
      <w:r w:rsidRPr="00227024">
        <w:rPr>
          <w:rFonts w:ascii="仿宋" w:eastAsia="仿宋" w:hAnsi="仿宋" w:hint="eastAsia"/>
        </w:rPr>
        <w:t>单（含项目负责人联系方式）</w:t>
      </w:r>
      <w:r>
        <w:rPr>
          <w:rFonts w:ascii="仿宋" w:eastAsia="仿宋" w:hAnsi="仿宋" w:hint="eastAsia"/>
        </w:rPr>
        <w:t>、《</w:t>
      </w:r>
      <w:r w:rsidRPr="00F006BF">
        <w:rPr>
          <w:rFonts w:ascii="仿宋" w:eastAsia="仿宋" w:hAnsi="仿宋" w:hint="eastAsia"/>
        </w:rPr>
        <w:t>自科基金结题明细分类</w:t>
      </w:r>
      <w:r>
        <w:rPr>
          <w:rFonts w:ascii="仿宋" w:eastAsia="仿宋" w:hAnsi="仿宋" w:hint="eastAsia"/>
        </w:rPr>
        <w:t>表》</w:t>
      </w:r>
      <w:r>
        <w:rPr>
          <w:rFonts w:ascii="仿宋" w:eastAsia="仿宋" w:hAnsi="仿宋"/>
        </w:rPr>
        <w:t>(</w:t>
      </w:r>
      <w:r>
        <w:rPr>
          <w:rFonts w:ascii="仿宋" w:eastAsia="仿宋" w:hAnsi="仿宋" w:hint="eastAsia"/>
        </w:rPr>
        <w:t>附件</w:t>
      </w:r>
      <w:r>
        <w:rPr>
          <w:rFonts w:ascii="仿宋" w:eastAsia="仿宋" w:hAnsi="仿宋"/>
        </w:rPr>
        <w:t>4)</w:t>
      </w:r>
      <w:r>
        <w:rPr>
          <w:rFonts w:ascii="仿宋" w:eastAsia="仿宋" w:hAnsi="仿宋" w:hint="eastAsia"/>
        </w:rPr>
        <w:t>、</w:t>
      </w:r>
      <w:r w:rsidRPr="0072055B">
        <w:rPr>
          <w:rFonts w:ascii="仿宋" w:eastAsia="仿宋" w:hAnsi="仿宋" w:hint="eastAsia"/>
        </w:rPr>
        <w:t>《</w:t>
      </w:r>
      <w:r>
        <w:rPr>
          <w:rFonts w:ascii="仿宋" w:eastAsia="仿宋" w:hAnsi="仿宋" w:hint="eastAsia"/>
        </w:rPr>
        <w:t>知情同意书</w:t>
      </w:r>
      <w:r w:rsidRPr="0072055B">
        <w:rPr>
          <w:rFonts w:ascii="仿宋" w:eastAsia="仿宋" w:hAnsi="仿宋" w:hint="eastAsia"/>
        </w:rPr>
        <w:t>》</w:t>
      </w:r>
      <w:r>
        <w:rPr>
          <w:rFonts w:ascii="仿宋" w:eastAsia="仿宋" w:hAnsi="仿宋" w:hint="eastAsia"/>
        </w:rPr>
        <w:t>（附件</w:t>
      </w:r>
      <w:r>
        <w:rPr>
          <w:rFonts w:ascii="仿宋" w:eastAsia="仿宋" w:hAnsi="仿宋"/>
        </w:rPr>
        <w:t>3</w:t>
      </w:r>
      <w:r>
        <w:rPr>
          <w:rFonts w:ascii="仿宋" w:eastAsia="仿宋" w:hAnsi="仿宋" w:hint="eastAsia"/>
        </w:rPr>
        <w:t>）</w:t>
      </w:r>
      <w:r w:rsidRPr="00227024">
        <w:rPr>
          <w:rFonts w:ascii="仿宋" w:eastAsia="仿宋" w:hAnsi="仿宋" w:hint="eastAsia"/>
        </w:rPr>
        <w:t>和</w:t>
      </w:r>
      <w:r>
        <w:rPr>
          <w:rFonts w:ascii="仿宋" w:eastAsia="仿宋" w:hAnsi="仿宋" w:hint="eastAsia"/>
        </w:rPr>
        <w:t>《</w:t>
      </w:r>
      <w:r>
        <w:rPr>
          <w:rFonts w:ascii="仿宋" w:eastAsia="仿宋" w:hAnsi="仿宋"/>
        </w:rPr>
        <w:t>2019</w:t>
      </w:r>
      <w:r w:rsidRPr="00227024">
        <w:rPr>
          <w:rFonts w:ascii="仿宋" w:eastAsia="仿宋" w:hAnsi="仿宋" w:hint="eastAsia"/>
        </w:rPr>
        <w:t>年自然科学基金结题学院汇总表</w:t>
      </w:r>
      <w:r>
        <w:rPr>
          <w:rFonts w:ascii="仿宋" w:eastAsia="仿宋" w:hAnsi="仿宋" w:hint="eastAsia"/>
        </w:rPr>
        <w:t>》</w:t>
      </w:r>
      <w:r w:rsidRPr="00227024">
        <w:rPr>
          <w:rFonts w:ascii="仿宋" w:eastAsia="仿宋" w:hAnsi="仿宋" w:hint="eastAsia"/>
        </w:rPr>
        <w:t>（</w:t>
      </w:r>
      <w:r w:rsidRPr="007F02D5">
        <w:rPr>
          <w:rFonts w:ascii="仿宋" w:eastAsia="仿宋" w:hAnsi="仿宋" w:hint="eastAsia"/>
          <w:b/>
        </w:rPr>
        <w:t>附件</w:t>
      </w:r>
      <w:r w:rsidRPr="007F02D5">
        <w:rPr>
          <w:rFonts w:ascii="仿宋" w:eastAsia="仿宋" w:hAnsi="仿宋"/>
          <w:b/>
        </w:rPr>
        <w:t>5</w:t>
      </w:r>
      <w:r w:rsidRPr="00227024">
        <w:rPr>
          <w:rFonts w:ascii="仿宋" w:eastAsia="仿宋" w:hAnsi="仿宋" w:hint="eastAsia"/>
        </w:rPr>
        <w:t>）送</w:t>
      </w:r>
      <w:r w:rsidRPr="00663E21">
        <w:rPr>
          <w:rFonts w:ascii="仿宋" w:eastAsia="仿宋" w:hAnsi="仿宋" w:hint="eastAsia"/>
          <w:b/>
        </w:rPr>
        <w:t>财务</w:t>
      </w:r>
      <w:r w:rsidRPr="00227024">
        <w:rPr>
          <w:rFonts w:ascii="仿宋" w:eastAsia="仿宋" w:hAnsi="仿宋" w:hint="eastAsia"/>
        </w:rPr>
        <w:t>部门审核，</w:t>
      </w:r>
      <w:r w:rsidRPr="00227024">
        <w:rPr>
          <w:rFonts w:ascii="仿宋" w:eastAsia="仿宋" w:hAnsi="仿宋" w:hint="eastAsia"/>
          <w:b/>
        </w:rPr>
        <w:t>如审核通过，财务部会将加盖了财务公章的《决算表》反馈给项目负责人。</w:t>
      </w:r>
      <w:r w:rsidRPr="00227024">
        <w:rPr>
          <w:rFonts w:ascii="仿宋" w:eastAsia="仿宋" w:hAnsi="仿宋" w:hint="eastAsia"/>
        </w:rPr>
        <w:t>请项目负责人以审核通过的《决算表》为依据，在</w:t>
      </w:r>
      <w:r w:rsidRPr="00227024">
        <w:rPr>
          <w:rFonts w:ascii="仿宋" w:eastAsia="仿宋" w:hAnsi="仿宋"/>
        </w:rPr>
        <w:t>ISIS</w:t>
      </w:r>
      <w:r w:rsidRPr="00227024">
        <w:rPr>
          <w:rFonts w:ascii="仿宋" w:eastAsia="仿宋" w:hAnsi="仿宋" w:hint="eastAsia"/>
        </w:rPr>
        <w:t>系统中修改结题报告，仔细检查无误后提交给</w:t>
      </w:r>
      <w:r>
        <w:rPr>
          <w:rFonts w:ascii="仿宋" w:eastAsia="仿宋" w:hAnsi="仿宋" w:hint="eastAsia"/>
        </w:rPr>
        <w:t>学院</w:t>
      </w:r>
      <w:r w:rsidRPr="00227024">
        <w:rPr>
          <w:rFonts w:ascii="仿宋" w:eastAsia="仿宋" w:hAnsi="仿宋" w:hint="eastAsia"/>
        </w:rPr>
        <w:t>审核。</w:t>
      </w:r>
    </w:p>
    <w:p w:rsidR="00C25382" w:rsidRPr="005E0B1C" w:rsidRDefault="00C25382" w:rsidP="00A402B7">
      <w:pPr>
        <w:pStyle w:val="NormalWeb"/>
        <w:numPr>
          <w:ilvl w:val="0"/>
          <w:numId w:val="5"/>
        </w:numPr>
        <w:shd w:val="clear" w:color="auto" w:fill="FFFFFF"/>
        <w:wordWrap w:val="0"/>
        <w:spacing w:beforeLines="50" w:beforeAutospacing="0" w:afterLines="50" w:afterAutospacing="0" w:line="276" w:lineRule="auto"/>
        <w:ind w:left="0" w:firstLine="0"/>
        <w:rPr>
          <w:rFonts w:ascii="仿宋" w:eastAsia="仿宋" w:hAnsi="仿宋"/>
        </w:rPr>
      </w:pPr>
      <w:r w:rsidRPr="005E0B1C">
        <w:rPr>
          <w:rFonts w:ascii="仿宋" w:eastAsia="仿宋" w:hAnsi="仿宋" w:hint="eastAsia"/>
          <w:bCs/>
        </w:rPr>
        <w:t>填写结题报告注意事项</w:t>
      </w:r>
    </w:p>
    <w:p w:rsidR="00C25382" w:rsidRDefault="00C25382" w:rsidP="00A402B7">
      <w:pPr>
        <w:pStyle w:val="NormalWeb"/>
        <w:numPr>
          <w:ilvl w:val="1"/>
          <w:numId w:val="5"/>
        </w:numPr>
        <w:shd w:val="clear" w:color="auto" w:fill="FFFFFF"/>
        <w:wordWrap w:val="0"/>
        <w:spacing w:beforeLines="50" w:beforeAutospacing="0" w:afterLines="50" w:afterAutospacing="0" w:line="276" w:lineRule="auto"/>
        <w:rPr>
          <w:rFonts w:ascii="仿宋" w:eastAsia="仿宋" w:hAnsi="仿宋"/>
        </w:rPr>
      </w:pPr>
      <w:r w:rsidRPr="00A476BF">
        <w:rPr>
          <w:rFonts w:ascii="仿宋" w:eastAsia="仿宋" w:hAnsi="仿宋" w:hint="eastAsia"/>
        </w:rPr>
        <w:t>请项目负责人在填写报告前认真阅读</w:t>
      </w:r>
      <w:r>
        <w:rPr>
          <w:rFonts w:ascii="仿宋" w:eastAsia="仿宋" w:hAnsi="仿宋" w:hint="eastAsia"/>
        </w:rPr>
        <w:t>国家自然科学基金管理信息系统首页（</w:t>
      </w:r>
      <w:r w:rsidRPr="001C5DD0">
        <w:rPr>
          <w:rFonts w:ascii="仿宋" w:eastAsia="仿宋" w:hAnsi="仿宋"/>
        </w:rPr>
        <w:t>https://isisn.nsfc.gov.cn/egrantweb/</w:t>
      </w:r>
      <w:r>
        <w:rPr>
          <w:rFonts w:ascii="仿宋" w:eastAsia="仿宋" w:hAnsi="仿宋" w:hint="eastAsia"/>
        </w:rPr>
        <w:t>）的《</w:t>
      </w:r>
      <w:r w:rsidRPr="006F3D9E">
        <w:rPr>
          <w:rFonts w:ascii="仿宋" w:eastAsia="仿宋" w:hAnsi="仿宋" w:hint="eastAsia"/>
        </w:rPr>
        <w:t>关于填报</w:t>
      </w:r>
      <w:r>
        <w:t>&lt;</w:t>
      </w:r>
      <w:r w:rsidRPr="006F3D9E">
        <w:rPr>
          <w:rFonts w:ascii="仿宋" w:eastAsia="仿宋" w:hAnsi="仿宋" w:hint="eastAsia"/>
        </w:rPr>
        <w:t>国家自然科学基金资助项目结题报告</w:t>
      </w:r>
      <w:r w:rsidRPr="006F3D9E">
        <w:rPr>
          <w:rFonts w:ascii="仿宋" w:eastAsia="仿宋" w:hAnsi="仿宋"/>
        </w:rPr>
        <w:t>/</w:t>
      </w:r>
      <w:r w:rsidRPr="006F3D9E">
        <w:rPr>
          <w:rFonts w:ascii="仿宋" w:eastAsia="仿宋" w:hAnsi="仿宋" w:hint="eastAsia"/>
        </w:rPr>
        <w:t>成果报告</w:t>
      </w:r>
      <w:r>
        <w:t>&gt;</w:t>
      </w:r>
      <w:r w:rsidRPr="006F3D9E">
        <w:rPr>
          <w:rFonts w:ascii="仿宋" w:eastAsia="仿宋" w:hAnsi="仿宋" w:hint="eastAsia"/>
        </w:rPr>
        <w:t>的说明</w:t>
      </w:r>
      <w:r w:rsidRPr="00A476BF">
        <w:rPr>
          <w:rFonts w:ascii="仿宋" w:eastAsia="仿宋" w:hAnsi="仿宋" w:hint="eastAsia"/>
        </w:rPr>
        <w:t>》</w:t>
      </w:r>
      <w:r>
        <w:rPr>
          <w:rFonts w:ascii="仿宋" w:eastAsia="仿宋" w:hAnsi="仿宋" w:hint="eastAsia"/>
        </w:rPr>
        <w:t>、《操作说明》、《</w:t>
      </w:r>
      <w:r w:rsidRPr="00656C66">
        <w:rPr>
          <w:rFonts w:ascii="仿宋" w:eastAsia="仿宋" w:hAnsi="仿宋" w:hint="eastAsia"/>
        </w:rPr>
        <w:t>项目决算表编制说明》</w:t>
      </w:r>
      <w:r>
        <w:rPr>
          <w:rFonts w:ascii="仿宋" w:eastAsia="仿宋" w:hAnsi="仿宋" w:hint="eastAsia"/>
        </w:rPr>
        <w:t>和信息系统填报页面的其它填写说明，并</w:t>
      </w:r>
      <w:r w:rsidRPr="00A476BF">
        <w:rPr>
          <w:rFonts w:ascii="仿宋" w:eastAsia="仿宋" w:hAnsi="仿宋" w:hint="eastAsia"/>
        </w:rPr>
        <w:t>按照《国家自然科学基金资助项目研究成果管理办法》、《</w:t>
      </w:r>
      <w:r w:rsidRPr="00002221">
        <w:rPr>
          <w:rFonts w:ascii="仿宋" w:eastAsia="仿宋" w:hAnsi="仿宋" w:hint="eastAsia"/>
        </w:rPr>
        <w:t>国家自然科学基金资助项目</w:t>
      </w:r>
      <w:r w:rsidRPr="00A476BF">
        <w:rPr>
          <w:rFonts w:ascii="仿宋" w:eastAsia="仿宋" w:hAnsi="仿宋" w:hint="eastAsia"/>
        </w:rPr>
        <w:t>资金管理办法》和相关类型项目管理办法的要求认真、逐条撰写，全面真实的反映资助项目的工作情况，确保内容真实、数据准确。在填报时请注意知识产权保护，不得出现国家《科学技术保密规定》中列举的属于国家科学技术秘密范围的内容。</w:t>
      </w:r>
    </w:p>
    <w:p w:rsidR="00C25382" w:rsidRDefault="00C25382" w:rsidP="00A402B7">
      <w:pPr>
        <w:pStyle w:val="NormalWeb"/>
        <w:numPr>
          <w:ilvl w:val="1"/>
          <w:numId w:val="5"/>
        </w:numPr>
        <w:shd w:val="clear" w:color="auto" w:fill="FFFFFF"/>
        <w:wordWrap w:val="0"/>
        <w:spacing w:beforeLines="50" w:beforeAutospacing="0" w:afterLines="50" w:afterAutospacing="0" w:line="276" w:lineRule="auto"/>
        <w:rPr>
          <w:rFonts w:ascii="仿宋" w:eastAsia="仿宋" w:hAnsi="仿宋"/>
        </w:rPr>
      </w:pPr>
      <w:r w:rsidRPr="00A476BF">
        <w:rPr>
          <w:rFonts w:ascii="仿宋" w:eastAsia="仿宋" w:hAnsi="仿宋" w:hint="eastAsia"/>
        </w:rPr>
        <w:t>请务必按照</w:t>
      </w:r>
      <w:r>
        <w:rPr>
          <w:rFonts w:ascii="仿宋" w:eastAsia="仿宋" w:hAnsi="仿宋" w:hint="eastAsia"/>
        </w:rPr>
        <w:t>《</w:t>
      </w:r>
      <w:r w:rsidRPr="009B5425">
        <w:rPr>
          <w:rFonts w:ascii="仿宋" w:eastAsia="仿宋" w:hAnsi="仿宋" w:hint="eastAsia"/>
        </w:rPr>
        <w:t>项目决算表编制说明</w:t>
      </w:r>
      <w:r w:rsidRPr="00A476BF">
        <w:rPr>
          <w:rFonts w:ascii="仿宋" w:eastAsia="仿宋" w:hAnsi="仿宋" w:hint="eastAsia"/>
        </w:rPr>
        <w:t>》的要求</w:t>
      </w:r>
      <w:r w:rsidRPr="00663E21">
        <w:rPr>
          <w:rFonts w:ascii="仿宋" w:eastAsia="仿宋" w:hAnsi="仿宋" w:hint="eastAsia"/>
        </w:rPr>
        <w:t>如实</w:t>
      </w:r>
      <w:r w:rsidRPr="00A476BF">
        <w:rPr>
          <w:rFonts w:ascii="仿宋" w:eastAsia="仿宋" w:hAnsi="仿宋" w:hint="eastAsia"/>
        </w:rPr>
        <w:t>编制</w:t>
      </w:r>
      <w:r>
        <w:rPr>
          <w:rFonts w:ascii="仿宋" w:eastAsia="仿宋" w:hAnsi="仿宋" w:hint="eastAsia"/>
        </w:rPr>
        <w:t>《决算表》</w:t>
      </w:r>
      <w:r w:rsidRPr="00BC2499">
        <w:rPr>
          <w:rFonts w:ascii="仿宋" w:eastAsia="仿宋" w:hAnsi="仿宋" w:hint="eastAsia"/>
        </w:rPr>
        <w:t>，确保决算数据真实、准确，资金支出合法、有效。有多个单位共同承担一个项目的，项目负责人和合作研究单位的参与者应当分别编制项目资金决算，经所在单位审核后，由项目负责人汇总编制。</w:t>
      </w:r>
    </w:p>
    <w:p w:rsidR="00C25382" w:rsidRDefault="00C25382" w:rsidP="00AF76C1">
      <w:pPr>
        <w:pStyle w:val="NormalWeb"/>
        <w:shd w:val="clear" w:color="auto" w:fill="FFFFFF"/>
        <w:wordWrap w:val="0"/>
        <w:spacing w:beforeLines="50" w:beforeAutospacing="0" w:afterLines="50" w:afterAutospacing="0" w:line="276" w:lineRule="auto"/>
        <w:ind w:left="425"/>
        <w:rPr>
          <w:rFonts w:ascii="仿宋" w:eastAsia="仿宋" w:hAnsi="仿宋"/>
        </w:rPr>
      </w:pPr>
      <w:r>
        <w:rPr>
          <w:rFonts w:ascii="仿宋" w:eastAsia="仿宋" w:hAnsi="仿宋"/>
        </w:rPr>
        <w:t xml:space="preserve">   </w:t>
      </w:r>
      <w:r>
        <w:rPr>
          <w:rFonts w:ascii="仿宋" w:eastAsia="仿宋" w:hAnsi="仿宋" w:hint="eastAsia"/>
        </w:rPr>
        <w:t>（</w:t>
      </w:r>
      <w:r>
        <w:rPr>
          <w:rFonts w:ascii="仿宋" w:eastAsia="仿宋" w:hAnsi="仿宋"/>
        </w:rPr>
        <w:t>1</w:t>
      </w:r>
      <w:r>
        <w:rPr>
          <w:rFonts w:ascii="仿宋" w:eastAsia="仿宋" w:hAnsi="仿宋" w:hint="eastAsia"/>
        </w:rPr>
        <w:t>）《决算表》中的支出数应以实际支出数为基础，不含应付未付、暂付款、预付款等情况；</w:t>
      </w:r>
    </w:p>
    <w:p w:rsidR="00C25382" w:rsidRPr="0000316B" w:rsidRDefault="00C25382" w:rsidP="00AF76C1">
      <w:pPr>
        <w:pStyle w:val="NormalWeb"/>
        <w:shd w:val="clear" w:color="auto" w:fill="FFFFFF"/>
        <w:wordWrap w:val="0"/>
        <w:spacing w:beforeLines="50" w:beforeAutospacing="0" w:afterLines="50" w:afterAutospacing="0" w:line="276" w:lineRule="auto"/>
        <w:ind w:left="425"/>
        <w:rPr>
          <w:rFonts w:ascii="仿宋" w:eastAsia="仿宋" w:hAnsi="仿宋"/>
        </w:rPr>
      </w:pPr>
      <w:r>
        <w:rPr>
          <w:rFonts w:ascii="仿宋" w:eastAsia="仿宋" w:hAnsi="仿宋"/>
        </w:rPr>
        <w:t xml:space="preserve">   </w:t>
      </w:r>
      <w:r>
        <w:rPr>
          <w:rFonts w:ascii="仿宋" w:eastAsia="仿宋" w:hAnsi="仿宋" w:hint="eastAsia"/>
        </w:rPr>
        <w:t>（</w:t>
      </w:r>
      <w:r>
        <w:rPr>
          <w:rFonts w:ascii="仿宋" w:eastAsia="仿宋" w:hAnsi="仿宋"/>
        </w:rPr>
        <w:t>2</w:t>
      </w:r>
      <w:r>
        <w:rPr>
          <w:rFonts w:ascii="仿宋" w:eastAsia="仿宋" w:hAnsi="仿宋" w:hint="eastAsia"/>
        </w:rPr>
        <w:t>）</w:t>
      </w:r>
      <w:r w:rsidRPr="0000316B">
        <w:rPr>
          <w:rFonts w:ascii="仿宋" w:eastAsia="仿宋" w:hAnsi="仿宋" w:hint="eastAsia"/>
        </w:rPr>
        <w:t>《决算表》</w:t>
      </w:r>
      <w:r>
        <w:rPr>
          <w:rFonts w:ascii="仿宋" w:eastAsia="仿宋" w:hAnsi="仿宋" w:hint="eastAsia"/>
        </w:rPr>
        <w:t>中各预算科目的结余金额均不能为负数；</w:t>
      </w:r>
    </w:p>
    <w:p w:rsidR="00C25382" w:rsidRDefault="00C25382" w:rsidP="00AF76C1">
      <w:pPr>
        <w:pStyle w:val="NormalWeb"/>
        <w:shd w:val="clear" w:color="auto" w:fill="FFFFFF"/>
        <w:wordWrap w:val="0"/>
        <w:spacing w:beforeLines="50" w:beforeAutospacing="0" w:afterLines="50" w:afterAutospacing="0" w:line="276" w:lineRule="auto"/>
        <w:ind w:left="425"/>
        <w:rPr>
          <w:rFonts w:ascii="仿宋" w:eastAsia="仿宋" w:hAnsi="仿宋"/>
        </w:rPr>
      </w:pPr>
      <w:r>
        <w:rPr>
          <w:rFonts w:ascii="仿宋" w:eastAsia="仿宋" w:hAnsi="仿宋"/>
        </w:rPr>
        <w:t xml:space="preserve">   </w:t>
      </w:r>
      <w:r>
        <w:rPr>
          <w:rFonts w:ascii="仿宋" w:eastAsia="仿宋" w:hAnsi="仿宋" w:hint="eastAsia"/>
        </w:rPr>
        <w:t>（</w:t>
      </w:r>
      <w:r>
        <w:rPr>
          <w:rFonts w:ascii="仿宋" w:eastAsia="仿宋" w:hAnsi="仿宋"/>
        </w:rPr>
        <w:t>3</w:t>
      </w:r>
      <w:r>
        <w:rPr>
          <w:rFonts w:ascii="仿宋" w:eastAsia="仿宋" w:hAnsi="仿宋" w:hint="eastAsia"/>
        </w:rPr>
        <w:t>）</w:t>
      </w:r>
      <w:r>
        <w:rPr>
          <w:rFonts w:ascii="仿宋" w:eastAsia="仿宋" w:hAnsi="仿宋"/>
        </w:rPr>
        <w:t xml:space="preserve"> </w:t>
      </w:r>
      <w:r>
        <w:rPr>
          <w:rFonts w:ascii="仿宋" w:eastAsia="仿宋" w:hAnsi="仿宋" w:hint="eastAsia"/>
        </w:rPr>
        <w:t>结题项目中直接费用的结余资金原则上不应超过直接费用的</w:t>
      </w:r>
      <w:r>
        <w:rPr>
          <w:rFonts w:ascii="仿宋" w:eastAsia="仿宋" w:hAnsi="仿宋"/>
        </w:rPr>
        <w:t>30%</w:t>
      </w:r>
      <w:r>
        <w:rPr>
          <w:rFonts w:ascii="仿宋" w:eastAsia="仿宋" w:hAnsi="仿宋" w:hint="eastAsia"/>
        </w:rPr>
        <w:t>；</w:t>
      </w:r>
    </w:p>
    <w:p w:rsidR="00C25382" w:rsidRDefault="00C25382" w:rsidP="00AF76C1">
      <w:pPr>
        <w:pStyle w:val="NormalWeb"/>
        <w:shd w:val="clear" w:color="auto" w:fill="FFFFFF"/>
        <w:wordWrap w:val="0"/>
        <w:spacing w:beforeLines="50" w:beforeAutospacing="0" w:afterLines="50" w:afterAutospacing="0" w:line="276" w:lineRule="auto"/>
        <w:ind w:left="425"/>
        <w:rPr>
          <w:rFonts w:ascii="仿宋" w:eastAsia="仿宋" w:hAnsi="仿宋"/>
        </w:rPr>
      </w:pPr>
      <w:r>
        <w:rPr>
          <w:rFonts w:ascii="仿宋" w:eastAsia="仿宋" w:hAnsi="仿宋"/>
        </w:rPr>
        <w:t xml:space="preserve">   </w:t>
      </w:r>
      <w:r>
        <w:rPr>
          <w:rFonts w:ascii="仿宋" w:eastAsia="仿宋" w:hAnsi="仿宋" w:hint="eastAsia"/>
        </w:rPr>
        <w:t>（</w:t>
      </w:r>
      <w:r>
        <w:rPr>
          <w:rFonts w:ascii="仿宋" w:eastAsia="仿宋" w:hAnsi="仿宋"/>
        </w:rPr>
        <w:t>4</w:t>
      </w:r>
      <w:r>
        <w:rPr>
          <w:rFonts w:ascii="仿宋" w:eastAsia="仿宋" w:hAnsi="仿宋" w:hint="eastAsia"/>
        </w:rPr>
        <w:t>）《决算表》以万元为单位，精确到小数点后四位；</w:t>
      </w:r>
    </w:p>
    <w:p w:rsidR="00C25382" w:rsidRPr="00AF76C1" w:rsidRDefault="00C25382" w:rsidP="00AF76C1">
      <w:pPr>
        <w:pStyle w:val="NormalWeb"/>
        <w:shd w:val="clear" w:color="auto" w:fill="FFFFFF"/>
        <w:wordWrap w:val="0"/>
        <w:spacing w:beforeLines="50" w:beforeAutospacing="0" w:afterLines="50" w:afterAutospacing="0" w:line="276" w:lineRule="auto"/>
        <w:ind w:left="425"/>
        <w:rPr>
          <w:rFonts w:ascii="仿宋" w:eastAsia="仿宋" w:hAnsi="仿宋"/>
        </w:rPr>
      </w:pPr>
      <w:r>
        <w:rPr>
          <w:rFonts w:ascii="仿宋" w:eastAsia="仿宋" w:hAnsi="仿宋"/>
        </w:rPr>
        <w:t xml:space="preserve">   </w:t>
      </w:r>
      <w:r>
        <w:rPr>
          <w:rFonts w:ascii="仿宋" w:eastAsia="仿宋" w:hAnsi="仿宋" w:hint="eastAsia"/>
        </w:rPr>
        <w:t>（</w:t>
      </w:r>
      <w:r>
        <w:rPr>
          <w:rFonts w:ascii="仿宋" w:eastAsia="仿宋" w:hAnsi="仿宋"/>
        </w:rPr>
        <w:t>5</w:t>
      </w:r>
      <w:r>
        <w:rPr>
          <w:rFonts w:ascii="仿宋" w:eastAsia="仿宋" w:hAnsi="仿宋" w:hint="eastAsia"/>
        </w:rPr>
        <w:t>）《决算表》必须与</w:t>
      </w:r>
      <w:r w:rsidRPr="00AF76C1">
        <w:rPr>
          <w:rFonts w:ascii="仿宋" w:eastAsia="仿宋" w:hAnsi="仿宋" w:hint="eastAsia"/>
        </w:rPr>
        <w:t>附件</w:t>
      </w:r>
      <w:r w:rsidRPr="00AF76C1">
        <w:rPr>
          <w:rFonts w:ascii="仿宋" w:eastAsia="仿宋" w:hAnsi="仿宋"/>
        </w:rPr>
        <w:t>4</w:t>
      </w:r>
      <w:r>
        <w:rPr>
          <w:rFonts w:ascii="仿宋" w:eastAsia="仿宋" w:hAnsi="仿宋" w:hint="eastAsia"/>
        </w:rPr>
        <w:t>《</w:t>
      </w:r>
      <w:r w:rsidRPr="00AF76C1">
        <w:rPr>
          <w:rFonts w:ascii="仿宋" w:eastAsia="仿宋" w:hAnsi="仿宋" w:hint="eastAsia"/>
        </w:rPr>
        <w:t>自科基金结题明细分类表</w:t>
      </w:r>
      <w:r>
        <w:rPr>
          <w:rFonts w:ascii="仿宋" w:eastAsia="仿宋" w:hAnsi="仿宋" w:hint="eastAsia"/>
        </w:rPr>
        <w:t>》一起提交给财务部审核；</w:t>
      </w:r>
    </w:p>
    <w:p w:rsidR="00C25382" w:rsidRPr="006F4483" w:rsidRDefault="00C25382" w:rsidP="00A402B7">
      <w:pPr>
        <w:pStyle w:val="NormalWeb"/>
        <w:numPr>
          <w:ilvl w:val="1"/>
          <w:numId w:val="5"/>
        </w:numPr>
        <w:shd w:val="clear" w:color="auto" w:fill="FFFFFF"/>
        <w:spacing w:beforeLines="50" w:beforeAutospacing="0" w:afterLines="50" w:afterAutospacing="0" w:line="276" w:lineRule="auto"/>
        <w:jc w:val="both"/>
        <w:rPr>
          <w:rFonts w:ascii="仿宋" w:eastAsia="仿宋" w:hAnsi="仿宋"/>
        </w:rPr>
      </w:pPr>
      <w:r>
        <w:rPr>
          <w:rFonts w:ascii="仿宋" w:eastAsia="仿宋" w:hAnsi="仿宋" w:hint="eastAsia"/>
        </w:rPr>
        <w:t>纸质《结题报告》末页“项目负责人承诺栏”</w:t>
      </w:r>
      <w:r w:rsidRPr="006F4483">
        <w:rPr>
          <w:rFonts w:ascii="仿宋" w:eastAsia="仿宋" w:hAnsi="仿宋" w:hint="eastAsia"/>
        </w:rPr>
        <w:t>须由</w:t>
      </w:r>
      <w:r>
        <w:rPr>
          <w:rFonts w:ascii="仿宋" w:eastAsia="仿宋" w:hAnsi="仿宋" w:hint="eastAsia"/>
        </w:rPr>
        <w:t>项目</w:t>
      </w:r>
      <w:r w:rsidRPr="00A476BF">
        <w:rPr>
          <w:rFonts w:ascii="仿宋" w:eastAsia="仿宋" w:hAnsi="仿宋" w:hint="eastAsia"/>
        </w:rPr>
        <w:t>负责人</w:t>
      </w:r>
      <w:r w:rsidRPr="005241BA">
        <w:rPr>
          <w:rFonts w:ascii="仿宋" w:eastAsia="仿宋" w:hAnsi="仿宋" w:hint="eastAsia"/>
          <w:b/>
        </w:rPr>
        <w:t>亲笔签名</w:t>
      </w:r>
      <w:r w:rsidRPr="006F4483">
        <w:rPr>
          <w:rFonts w:ascii="仿宋" w:eastAsia="仿宋" w:hAnsi="仿宋" w:hint="eastAsia"/>
        </w:rPr>
        <w:t>。</w:t>
      </w:r>
    </w:p>
    <w:p w:rsidR="00C25382" w:rsidRDefault="00C25382" w:rsidP="00A402B7">
      <w:pPr>
        <w:pStyle w:val="NormalWeb"/>
        <w:numPr>
          <w:ilvl w:val="1"/>
          <w:numId w:val="5"/>
        </w:numPr>
        <w:shd w:val="clear" w:color="auto" w:fill="FFFFFF"/>
        <w:spacing w:beforeLines="50" w:beforeAutospacing="0" w:afterLines="50" w:afterAutospacing="0" w:line="276" w:lineRule="auto"/>
        <w:jc w:val="both"/>
        <w:rPr>
          <w:rFonts w:ascii="仿宋" w:eastAsia="仿宋" w:hAnsi="仿宋"/>
        </w:rPr>
      </w:pPr>
      <w:r>
        <w:rPr>
          <w:rFonts w:ascii="仿宋" w:eastAsia="仿宋" w:hAnsi="仿宋" w:hint="eastAsia"/>
        </w:rPr>
        <w:t>《</w:t>
      </w:r>
      <w:r w:rsidRPr="004C68A2">
        <w:rPr>
          <w:rFonts w:ascii="仿宋" w:eastAsia="仿宋" w:hAnsi="仿宋" w:hint="eastAsia"/>
        </w:rPr>
        <w:t>结题报告</w:t>
      </w:r>
      <w:r>
        <w:rPr>
          <w:rFonts w:ascii="仿宋" w:eastAsia="仿宋" w:hAnsi="仿宋" w:hint="eastAsia"/>
        </w:rPr>
        <w:t>》</w:t>
      </w:r>
      <w:r w:rsidRPr="006F4483">
        <w:rPr>
          <w:rFonts w:ascii="仿宋" w:eastAsia="仿宋" w:hAnsi="仿宋" w:hint="eastAsia"/>
        </w:rPr>
        <w:t>请用</w:t>
      </w:r>
      <w:r w:rsidRPr="006F4483">
        <w:rPr>
          <w:rFonts w:ascii="仿宋" w:eastAsia="仿宋" w:hAnsi="仿宋"/>
        </w:rPr>
        <w:t>A4</w:t>
      </w:r>
      <w:r w:rsidRPr="006F4483">
        <w:rPr>
          <w:rFonts w:ascii="仿宋" w:eastAsia="仿宋" w:hAnsi="仿宋" w:hint="eastAsia"/>
        </w:rPr>
        <w:t>纸双面</w:t>
      </w:r>
      <w:r>
        <w:rPr>
          <w:rFonts w:ascii="仿宋" w:eastAsia="仿宋" w:hAnsi="仿宋" w:hint="eastAsia"/>
        </w:rPr>
        <w:t>打</w:t>
      </w:r>
      <w:r w:rsidRPr="006F4483">
        <w:rPr>
          <w:rFonts w:ascii="仿宋" w:eastAsia="仿宋" w:hAnsi="仿宋" w:hint="eastAsia"/>
        </w:rPr>
        <w:t>印，</w:t>
      </w:r>
      <w:r w:rsidRPr="00A476BF">
        <w:rPr>
          <w:rFonts w:ascii="仿宋" w:eastAsia="仿宋" w:hAnsi="仿宋" w:hint="eastAsia"/>
        </w:rPr>
        <w:t>最后签字盖章页朝外</w:t>
      </w:r>
      <w:r w:rsidRPr="006F4483">
        <w:rPr>
          <w:rFonts w:ascii="仿宋" w:eastAsia="仿宋" w:hAnsi="仿宋" w:hint="eastAsia"/>
        </w:rPr>
        <w:t>，</w:t>
      </w:r>
      <w:r w:rsidRPr="00C758C0">
        <w:rPr>
          <w:rFonts w:ascii="仿宋" w:eastAsia="仿宋" w:hAnsi="仿宋" w:hint="eastAsia"/>
          <w:b/>
          <w:szCs w:val="21"/>
        </w:rPr>
        <w:t>胶装</w:t>
      </w:r>
      <w:r w:rsidRPr="006F4483">
        <w:rPr>
          <w:rFonts w:ascii="仿宋" w:eastAsia="仿宋" w:hAnsi="仿宋" w:hint="eastAsia"/>
        </w:rPr>
        <w:t>。</w:t>
      </w:r>
    </w:p>
    <w:p w:rsidR="00C25382" w:rsidRDefault="00C25382" w:rsidP="00A402B7">
      <w:pPr>
        <w:pStyle w:val="NormalWeb"/>
        <w:numPr>
          <w:ilvl w:val="1"/>
          <w:numId w:val="5"/>
        </w:numPr>
        <w:shd w:val="clear" w:color="auto" w:fill="FFFFFF"/>
        <w:wordWrap w:val="0"/>
        <w:spacing w:beforeLines="50" w:beforeAutospacing="0" w:afterLines="50" w:afterAutospacing="0" w:line="276" w:lineRule="auto"/>
        <w:rPr>
          <w:rFonts w:ascii="仿宋" w:eastAsia="仿宋" w:hAnsi="仿宋"/>
        </w:rPr>
      </w:pPr>
      <w:r w:rsidRPr="0028480C">
        <w:rPr>
          <w:rFonts w:ascii="仿宋" w:eastAsia="仿宋" w:hAnsi="仿宋" w:hint="eastAsia"/>
        </w:rPr>
        <w:t>项目负责人撰写结题</w:t>
      </w:r>
      <w:r w:rsidRPr="0028480C">
        <w:rPr>
          <w:rFonts w:ascii="仿宋" w:eastAsia="仿宋" w:hAnsi="仿宋"/>
        </w:rPr>
        <w:t>/</w:t>
      </w:r>
      <w:r w:rsidRPr="0028480C">
        <w:rPr>
          <w:rFonts w:ascii="仿宋" w:eastAsia="仿宋" w:hAnsi="仿宋" w:hint="eastAsia"/>
        </w:rPr>
        <w:t>成果报告时，请不要将待发表或未标注国家自然科学基金资助和项目批准号等的论文列入结题</w:t>
      </w:r>
      <w:r w:rsidRPr="0028480C">
        <w:rPr>
          <w:rFonts w:ascii="仿宋" w:eastAsia="仿宋" w:hAnsi="仿宋"/>
        </w:rPr>
        <w:t>/</w:t>
      </w:r>
      <w:r w:rsidRPr="0028480C">
        <w:rPr>
          <w:rFonts w:ascii="仿宋" w:eastAsia="仿宋" w:hAnsi="仿宋" w:hint="eastAsia"/>
        </w:rPr>
        <w:t>成果报告；不要直接复制论文内容作为结题</w:t>
      </w:r>
      <w:r w:rsidRPr="0028480C">
        <w:rPr>
          <w:rFonts w:ascii="仿宋" w:eastAsia="仿宋" w:hAnsi="仿宋"/>
        </w:rPr>
        <w:t>/</w:t>
      </w:r>
      <w:r w:rsidRPr="0028480C">
        <w:rPr>
          <w:rFonts w:ascii="仿宋" w:eastAsia="仿宋" w:hAnsi="仿宋" w:hint="eastAsia"/>
        </w:rPr>
        <w:t>成果报告内容。</w:t>
      </w:r>
    </w:p>
    <w:p w:rsidR="00C25382" w:rsidRPr="005E0B1C" w:rsidRDefault="00C25382" w:rsidP="00A402B7">
      <w:pPr>
        <w:pStyle w:val="NormalWeb"/>
        <w:numPr>
          <w:ilvl w:val="1"/>
          <w:numId w:val="5"/>
        </w:numPr>
        <w:shd w:val="clear" w:color="auto" w:fill="FFFFFF"/>
        <w:wordWrap w:val="0"/>
        <w:spacing w:beforeLines="50" w:beforeAutospacing="0" w:afterLines="50" w:afterAutospacing="0" w:line="276" w:lineRule="auto"/>
        <w:rPr>
          <w:rFonts w:ascii="仿宋" w:eastAsia="仿宋" w:hAnsi="仿宋"/>
        </w:rPr>
      </w:pPr>
      <w:r w:rsidRPr="006F4483">
        <w:rPr>
          <w:rFonts w:ascii="仿宋" w:eastAsia="仿宋" w:hAnsi="仿宋" w:hint="eastAsia"/>
        </w:rPr>
        <w:t>由于基金委将</w:t>
      </w:r>
      <w:r w:rsidRPr="0028480C">
        <w:rPr>
          <w:rFonts w:ascii="仿宋" w:eastAsia="仿宋" w:hAnsi="仿宋" w:hint="eastAsia"/>
        </w:rPr>
        <w:t>在准予项目结题之后，将在科学基金共享服务网（</w:t>
      </w:r>
      <w:r w:rsidRPr="0028480C">
        <w:rPr>
          <w:rFonts w:ascii="仿宋" w:eastAsia="仿宋" w:hAnsi="仿宋"/>
        </w:rPr>
        <w:t>npd.nsfc.gov.cn</w:t>
      </w:r>
      <w:r w:rsidRPr="0028480C">
        <w:rPr>
          <w:rFonts w:ascii="仿宋" w:eastAsia="仿宋" w:hAnsi="仿宋" w:hint="eastAsia"/>
        </w:rPr>
        <w:t>）及国家科技报告服务系统（</w:t>
      </w:r>
      <w:r w:rsidRPr="0028480C">
        <w:rPr>
          <w:rFonts w:ascii="仿宋" w:eastAsia="仿宋" w:hAnsi="仿宋"/>
        </w:rPr>
        <w:t>www.nstrs.cn</w:t>
      </w:r>
      <w:r w:rsidRPr="0028480C">
        <w:rPr>
          <w:rFonts w:ascii="仿宋" w:eastAsia="仿宋" w:hAnsi="仿宋" w:hint="eastAsia"/>
        </w:rPr>
        <w:t>）上公布结题</w:t>
      </w:r>
      <w:r w:rsidRPr="0028480C">
        <w:rPr>
          <w:rFonts w:ascii="仿宋" w:eastAsia="仿宋" w:hAnsi="仿宋"/>
        </w:rPr>
        <w:t>/</w:t>
      </w:r>
      <w:r>
        <w:rPr>
          <w:rFonts w:ascii="仿宋" w:eastAsia="仿宋" w:hAnsi="仿宋" w:hint="eastAsia"/>
        </w:rPr>
        <w:t>成果报告全文</w:t>
      </w:r>
      <w:r w:rsidRPr="006F4483">
        <w:rPr>
          <w:rFonts w:ascii="仿宋" w:eastAsia="仿宋" w:hAnsi="仿宋" w:hint="eastAsia"/>
        </w:rPr>
        <w:t>，请项目负责人撰写结题报告时注意保密及保护知识产权。</w:t>
      </w:r>
      <w:r w:rsidRPr="00990031">
        <w:rPr>
          <w:rFonts w:ascii="仿宋" w:eastAsia="仿宋" w:hAnsi="仿宋" w:hint="eastAsia"/>
        </w:rPr>
        <w:t>国家自然科学基金委员会重视科学道德和良好的学风，反对弄虚作假和浮躁作风。如资助项目存在探索失败的情况，请在《结题报告》中如实反映，为今后研究工作提供借鉴。</w:t>
      </w:r>
    </w:p>
    <w:p w:rsidR="00C25382" w:rsidRPr="000A2E15" w:rsidRDefault="00C25382" w:rsidP="00A402B7">
      <w:pPr>
        <w:pStyle w:val="ListParagraph"/>
        <w:numPr>
          <w:ilvl w:val="0"/>
          <w:numId w:val="5"/>
        </w:numPr>
        <w:shd w:val="clear" w:color="auto" w:fill="FFFFFF"/>
        <w:wordWrap w:val="0"/>
        <w:spacing w:beforeLines="50" w:afterLines="50" w:line="276" w:lineRule="auto"/>
        <w:ind w:left="0" w:firstLineChars="0" w:firstLine="0"/>
        <w:rPr>
          <w:rFonts w:ascii="仿宋" w:eastAsia="仿宋" w:hAnsi="仿宋"/>
          <w:b/>
        </w:rPr>
      </w:pPr>
      <w:r w:rsidRPr="00A616AB">
        <w:rPr>
          <w:rFonts w:ascii="仿宋" w:eastAsia="仿宋" w:hAnsi="仿宋" w:cs="宋体" w:hint="eastAsia"/>
          <w:kern w:val="0"/>
          <w:sz w:val="24"/>
          <w:szCs w:val="24"/>
        </w:rPr>
        <w:t>各单位科研秘书可通过基金委</w:t>
      </w:r>
      <w:r w:rsidRPr="00A616AB">
        <w:rPr>
          <w:rFonts w:ascii="仿宋" w:eastAsia="仿宋" w:hAnsi="仿宋" w:cs="宋体"/>
          <w:kern w:val="0"/>
          <w:sz w:val="24"/>
          <w:szCs w:val="24"/>
        </w:rPr>
        <w:t>ISIS</w:t>
      </w:r>
      <w:r w:rsidRPr="00A616AB">
        <w:rPr>
          <w:rFonts w:ascii="仿宋" w:eastAsia="仿宋" w:hAnsi="仿宋" w:cs="宋体" w:hint="eastAsia"/>
          <w:kern w:val="0"/>
          <w:sz w:val="24"/>
          <w:szCs w:val="24"/>
        </w:rPr>
        <w:t>系统查看结题报告，并进行认真审核，确保纸质文件与电子文件内容一致，</w:t>
      </w:r>
      <w:r>
        <w:rPr>
          <w:rFonts w:ascii="仿宋" w:eastAsia="仿宋" w:hAnsi="仿宋" w:cs="宋体" w:hint="eastAsia"/>
          <w:kern w:val="0"/>
          <w:sz w:val="24"/>
          <w:szCs w:val="24"/>
        </w:rPr>
        <w:t>基金委要求</w:t>
      </w:r>
      <w:r w:rsidRPr="00A616AB">
        <w:rPr>
          <w:rFonts w:ascii="仿宋" w:eastAsia="仿宋" w:hAnsi="仿宋" w:cs="宋体" w:hint="eastAsia"/>
          <w:kern w:val="0"/>
          <w:sz w:val="24"/>
          <w:szCs w:val="24"/>
        </w:rPr>
        <w:t>无需报送纸质附件材料，</w:t>
      </w:r>
      <w:r>
        <w:rPr>
          <w:rFonts w:ascii="仿宋" w:eastAsia="仿宋" w:hAnsi="仿宋" w:cs="宋体" w:hint="eastAsia"/>
          <w:kern w:val="0"/>
          <w:sz w:val="24"/>
          <w:szCs w:val="24"/>
        </w:rPr>
        <w:t>但</w:t>
      </w:r>
      <w:r w:rsidRPr="00A616AB">
        <w:rPr>
          <w:rFonts w:ascii="仿宋" w:eastAsia="仿宋" w:hAnsi="仿宋" w:cs="宋体" w:hint="eastAsia"/>
          <w:kern w:val="0"/>
          <w:sz w:val="24"/>
          <w:szCs w:val="24"/>
        </w:rPr>
        <w:t>如果个别学部有特殊要求的，请遵照其要求执行。</w:t>
      </w:r>
      <w:r w:rsidRPr="000A2E15">
        <w:rPr>
          <w:rFonts w:ascii="仿宋" w:eastAsia="仿宋" w:hAnsi="仿宋" w:cs="宋体" w:hint="eastAsia"/>
          <w:b/>
          <w:kern w:val="0"/>
          <w:sz w:val="24"/>
          <w:szCs w:val="24"/>
        </w:rPr>
        <w:t>请注意，加盖公章的纸质版《决算表》无需扫描上传。</w:t>
      </w:r>
    </w:p>
    <w:p w:rsidR="00C25382" w:rsidRPr="006F4483" w:rsidRDefault="00C25382" w:rsidP="00A402B7">
      <w:pPr>
        <w:pStyle w:val="NormalWeb"/>
        <w:numPr>
          <w:ilvl w:val="0"/>
          <w:numId w:val="5"/>
        </w:numPr>
        <w:shd w:val="clear" w:color="auto" w:fill="FFFFFF"/>
        <w:wordWrap w:val="0"/>
        <w:spacing w:beforeLines="50" w:beforeAutospacing="0" w:afterLines="50" w:afterAutospacing="0" w:line="276" w:lineRule="auto"/>
        <w:ind w:left="0" w:firstLine="0"/>
        <w:rPr>
          <w:rFonts w:ascii="仿宋" w:eastAsia="仿宋" w:hAnsi="仿宋"/>
        </w:rPr>
      </w:pPr>
      <w:r w:rsidRPr="006F4483">
        <w:rPr>
          <w:rFonts w:ascii="仿宋" w:eastAsia="仿宋" w:hAnsi="仿宋" w:hint="eastAsia"/>
        </w:rPr>
        <w:t>再次重申：</w:t>
      </w:r>
      <w:r w:rsidRPr="00A476BF">
        <w:rPr>
          <w:rFonts w:ascii="仿宋" w:eastAsia="仿宋" w:hAnsi="仿宋" w:hint="eastAsia"/>
        </w:rPr>
        <w:t>根据国家自然科学基金委的规定，未按期提交结题材料的按逾期待结题处理，项目负责人当年不得申请项目，且逾期待结题项目纳入限项检索范围。</w:t>
      </w:r>
    </w:p>
    <w:p w:rsidR="00C25382" w:rsidRDefault="00C25382" w:rsidP="00BD58A7">
      <w:pPr>
        <w:pStyle w:val="NormalWeb"/>
        <w:shd w:val="clear" w:color="auto" w:fill="FFFFFF"/>
        <w:wordWrap w:val="0"/>
        <w:rPr>
          <w:rFonts w:ascii="仿宋" w:eastAsia="仿宋" w:hAnsi="仿宋"/>
        </w:rPr>
      </w:pPr>
    </w:p>
    <w:p w:rsidR="00C25382" w:rsidRPr="00271883" w:rsidRDefault="00C25382" w:rsidP="00BD58A7">
      <w:pPr>
        <w:pStyle w:val="NormalWeb"/>
        <w:shd w:val="clear" w:color="auto" w:fill="FFFFFF"/>
        <w:wordWrap w:val="0"/>
        <w:rPr>
          <w:rFonts w:ascii="仿宋" w:eastAsia="仿宋" w:hAnsi="仿宋"/>
        </w:rPr>
      </w:pPr>
      <w:r>
        <w:rPr>
          <w:rFonts w:ascii="仿宋" w:eastAsia="仿宋" w:hAnsi="仿宋" w:hint="eastAsia"/>
          <w:b/>
          <w:bCs/>
        </w:rPr>
        <w:t>三</w:t>
      </w:r>
      <w:r w:rsidRPr="006F4483">
        <w:rPr>
          <w:rFonts w:ascii="仿宋" w:eastAsia="仿宋" w:hAnsi="仿宋" w:hint="eastAsia"/>
          <w:b/>
          <w:bCs/>
        </w:rPr>
        <w:t>、</w:t>
      </w:r>
      <w:r>
        <w:rPr>
          <w:rFonts w:ascii="仿宋" w:eastAsia="仿宋" w:hAnsi="仿宋" w:hint="eastAsia"/>
          <w:b/>
          <w:bCs/>
        </w:rPr>
        <w:t>联系方式</w:t>
      </w:r>
    </w:p>
    <w:p w:rsidR="00C25382" w:rsidRDefault="00C25382" w:rsidP="00BD58A7">
      <w:pPr>
        <w:pStyle w:val="NormalWeb"/>
        <w:shd w:val="clear" w:color="auto" w:fill="FFFFFF"/>
        <w:wordWrap w:val="0"/>
        <w:rPr>
          <w:rStyle w:val="Hyperlink"/>
          <w:rFonts w:ascii="仿宋" w:eastAsia="仿宋" w:hAnsi="仿宋" w:cs="宋体"/>
        </w:rPr>
      </w:pPr>
      <w:r w:rsidRPr="006F4483">
        <w:rPr>
          <w:rFonts w:ascii="仿宋" w:eastAsia="仿宋" w:hAnsi="仿宋" w:hint="eastAsia"/>
        </w:rPr>
        <w:t>科发院项目处：</w:t>
      </w:r>
      <w:r w:rsidRPr="006F4483">
        <w:rPr>
          <w:rFonts w:ascii="仿宋" w:eastAsia="仿宋" w:hAnsi="仿宋"/>
        </w:rPr>
        <w:t xml:space="preserve">68772100 </w:t>
      </w:r>
      <w:r w:rsidRPr="006F4483">
        <w:rPr>
          <w:rFonts w:ascii="仿宋" w:eastAsia="仿宋" w:hAnsi="仿宋" w:hint="eastAsia"/>
        </w:rPr>
        <w:t>电子邮箱：</w:t>
      </w:r>
      <w:hyperlink r:id="rId8" w:history="1">
        <w:r w:rsidRPr="001C1047">
          <w:rPr>
            <w:rStyle w:val="Hyperlink"/>
            <w:rFonts w:ascii="仿宋" w:eastAsia="仿宋" w:hAnsi="仿宋" w:cs="宋体"/>
          </w:rPr>
          <w:t>wdjcb@whu.edu.cn</w:t>
        </w:r>
      </w:hyperlink>
    </w:p>
    <w:p w:rsidR="00C25382" w:rsidRPr="00C62010" w:rsidRDefault="00C25382" w:rsidP="00BD58A7">
      <w:pPr>
        <w:pStyle w:val="NormalWeb"/>
        <w:shd w:val="clear" w:color="auto" w:fill="FFFFFF"/>
        <w:wordWrap w:val="0"/>
        <w:rPr>
          <w:rFonts w:ascii="仿宋" w:eastAsia="仿宋" w:hAnsi="仿宋"/>
        </w:rPr>
      </w:pPr>
      <w:r w:rsidRPr="00C62010">
        <w:rPr>
          <w:rFonts w:ascii="仿宋" w:eastAsia="仿宋" w:hAnsi="仿宋" w:hint="eastAsia"/>
        </w:rPr>
        <w:t>科研经费管理办公室</w:t>
      </w:r>
      <w:r>
        <w:rPr>
          <w:rFonts w:ascii="仿宋" w:eastAsia="仿宋" w:hAnsi="仿宋" w:hint="eastAsia"/>
        </w:rPr>
        <w:t>：</w:t>
      </w:r>
      <w:r w:rsidRPr="00C62010">
        <w:rPr>
          <w:rFonts w:ascii="仿宋" w:eastAsia="仿宋" w:hAnsi="仿宋"/>
        </w:rPr>
        <w:t>68756610</w:t>
      </w:r>
    </w:p>
    <w:p w:rsidR="00C25382" w:rsidRDefault="00C25382" w:rsidP="00BD58A7">
      <w:pPr>
        <w:pStyle w:val="NormalWeb"/>
        <w:shd w:val="clear" w:color="auto" w:fill="FFFFFF"/>
        <w:wordWrap w:val="0"/>
        <w:rPr>
          <w:rFonts w:ascii="仿宋" w:eastAsia="仿宋" w:hAnsi="仿宋"/>
        </w:rPr>
      </w:pPr>
    </w:p>
    <w:p w:rsidR="00C25382" w:rsidRPr="001C53BD" w:rsidRDefault="00C25382" w:rsidP="00BD58A7">
      <w:pPr>
        <w:pStyle w:val="NormalWeb"/>
        <w:shd w:val="clear" w:color="auto" w:fill="FFFFFF"/>
        <w:wordWrap w:val="0"/>
        <w:rPr>
          <w:rFonts w:ascii="仿宋" w:eastAsia="仿宋" w:hAnsi="仿宋"/>
        </w:rPr>
      </w:pPr>
    </w:p>
    <w:p w:rsidR="00C25382" w:rsidRPr="006F4483" w:rsidRDefault="00C25382" w:rsidP="00BD58A7">
      <w:pPr>
        <w:pStyle w:val="NormalWeb"/>
        <w:shd w:val="clear" w:color="auto" w:fill="FFFFFF"/>
        <w:wordWrap w:val="0"/>
        <w:rPr>
          <w:rFonts w:ascii="仿宋" w:eastAsia="仿宋" w:hAnsi="仿宋"/>
        </w:rPr>
      </w:pPr>
      <w:r w:rsidRPr="009E1546">
        <w:rPr>
          <w:rFonts w:ascii="仿宋" w:eastAsia="仿宋" w:hAnsi="仿宋" w:hint="eastAsia"/>
        </w:rPr>
        <w:t>附件</w:t>
      </w:r>
      <w:r w:rsidRPr="009E1546">
        <w:rPr>
          <w:rFonts w:ascii="仿宋" w:eastAsia="仿宋" w:hAnsi="仿宋"/>
        </w:rPr>
        <w:t>1</w:t>
      </w:r>
      <w:r w:rsidRPr="009E1546">
        <w:rPr>
          <w:rFonts w:ascii="仿宋" w:eastAsia="仿宋" w:hAnsi="仿宋" w:hint="eastAsia"/>
        </w:rPr>
        <w:t>：</w:t>
      </w:r>
      <w:r>
        <w:rPr>
          <w:rFonts w:ascii="仿宋" w:eastAsia="仿宋" w:hAnsi="仿宋"/>
        </w:rPr>
        <w:t>2019</w:t>
      </w:r>
      <w:r w:rsidRPr="009E1546">
        <w:rPr>
          <w:rFonts w:ascii="仿宋" w:eastAsia="仿宋" w:hAnsi="仿宋" w:hint="eastAsia"/>
        </w:rPr>
        <w:t>年</w:t>
      </w:r>
      <w:r w:rsidRPr="009E1546">
        <w:rPr>
          <w:rFonts w:ascii="仿宋" w:eastAsia="仿宋" w:hAnsi="仿宋"/>
        </w:rPr>
        <w:t>NSFC</w:t>
      </w:r>
      <w:r w:rsidRPr="009E1546">
        <w:rPr>
          <w:rFonts w:ascii="仿宋" w:eastAsia="仿宋" w:hAnsi="仿宋" w:hint="eastAsia"/>
        </w:rPr>
        <w:t>结题报告清单</w:t>
      </w:r>
    </w:p>
    <w:p w:rsidR="00C25382" w:rsidRDefault="00C25382" w:rsidP="00BD58A7">
      <w:pPr>
        <w:pStyle w:val="NormalWeb"/>
        <w:shd w:val="clear" w:color="auto" w:fill="FFFFFF"/>
        <w:wordWrap w:val="0"/>
        <w:rPr>
          <w:rFonts w:ascii="仿宋" w:eastAsia="仿宋" w:hAnsi="仿宋"/>
        </w:rPr>
      </w:pPr>
      <w:r w:rsidRPr="006F4483">
        <w:rPr>
          <w:rFonts w:ascii="仿宋" w:eastAsia="仿宋" w:hAnsi="仿宋" w:hint="eastAsia"/>
        </w:rPr>
        <w:t>附件</w:t>
      </w:r>
      <w:r w:rsidRPr="006F4483">
        <w:rPr>
          <w:rFonts w:ascii="仿宋" w:eastAsia="仿宋" w:hAnsi="仿宋"/>
        </w:rPr>
        <w:t>2</w:t>
      </w:r>
      <w:r w:rsidRPr="006F4483">
        <w:rPr>
          <w:rFonts w:ascii="仿宋" w:eastAsia="仿宋" w:hAnsi="仿宋" w:hint="eastAsia"/>
        </w:rPr>
        <w:t>：</w:t>
      </w:r>
      <w:r>
        <w:rPr>
          <w:rFonts w:ascii="仿宋" w:eastAsia="仿宋" w:hAnsi="仿宋"/>
        </w:rPr>
        <w:t>2019</w:t>
      </w:r>
      <w:r w:rsidRPr="006F4483">
        <w:rPr>
          <w:rFonts w:ascii="仿宋" w:eastAsia="仿宋" w:hAnsi="仿宋" w:hint="eastAsia"/>
        </w:rPr>
        <w:t>年度武汉大学国家自然科学基金项目</w:t>
      </w:r>
      <w:r>
        <w:rPr>
          <w:rFonts w:ascii="仿宋" w:eastAsia="仿宋" w:hAnsi="仿宋" w:hint="eastAsia"/>
        </w:rPr>
        <w:t>结题</w:t>
      </w:r>
      <w:r w:rsidRPr="006F4483">
        <w:rPr>
          <w:rFonts w:ascii="仿宋" w:eastAsia="仿宋" w:hAnsi="仿宋" w:hint="eastAsia"/>
        </w:rPr>
        <w:t>情况一览表</w:t>
      </w:r>
    </w:p>
    <w:p w:rsidR="00C25382" w:rsidRPr="006F4483" w:rsidRDefault="00C25382" w:rsidP="00BD58A7">
      <w:pPr>
        <w:pStyle w:val="NormalWeb"/>
        <w:shd w:val="clear" w:color="auto" w:fill="FFFFFF"/>
        <w:wordWrap w:val="0"/>
        <w:rPr>
          <w:rFonts w:ascii="仿宋" w:eastAsia="仿宋" w:hAnsi="仿宋"/>
        </w:rPr>
      </w:pPr>
      <w:r w:rsidRPr="006F4483">
        <w:rPr>
          <w:rFonts w:ascii="仿宋" w:eastAsia="仿宋" w:hAnsi="仿宋" w:hint="eastAsia"/>
        </w:rPr>
        <w:t>附件</w:t>
      </w:r>
      <w:r w:rsidRPr="006F4483">
        <w:rPr>
          <w:rFonts w:ascii="仿宋" w:eastAsia="仿宋" w:hAnsi="仿宋"/>
        </w:rPr>
        <w:t>3</w:t>
      </w:r>
      <w:r w:rsidRPr="006F4483">
        <w:rPr>
          <w:rFonts w:ascii="仿宋" w:eastAsia="仿宋" w:hAnsi="仿宋" w:hint="eastAsia"/>
        </w:rPr>
        <w:t>：</w:t>
      </w:r>
      <w:r w:rsidRPr="00F13ADB">
        <w:rPr>
          <w:rFonts w:ascii="仿宋" w:eastAsia="仿宋" w:hAnsi="仿宋" w:hint="eastAsia"/>
        </w:rPr>
        <w:t>武汉大学国家自然科学基金项目结余经费的管理和使用知情同意书</w:t>
      </w:r>
    </w:p>
    <w:p w:rsidR="00C25382" w:rsidRDefault="00C25382" w:rsidP="00BD58A7">
      <w:pPr>
        <w:pStyle w:val="NormalWeb"/>
        <w:shd w:val="clear" w:color="auto" w:fill="FFFFFF"/>
        <w:wordWrap w:val="0"/>
        <w:rPr>
          <w:rFonts w:ascii="仿宋" w:eastAsia="仿宋" w:hAnsi="仿宋"/>
        </w:rPr>
      </w:pPr>
      <w:r w:rsidRPr="006F4483">
        <w:rPr>
          <w:rFonts w:ascii="仿宋" w:eastAsia="仿宋" w:hAnsi="仿宋" w:hint="eastAsia"/>
        </w:rPr>
        <w:t>附件</w:t>
      </w:r>
      <w:r w:rsidRPr="006F4483">
        <w:rPr>
          <w:rFonts w:ascii="仿宋" w:eastAsia="仿宋" w:hAnsi="仿宋"/>
        </w:rPr>
        <w:t>4</w:t>
      </w:r>
      <w:r w:rsidRPr="006F4483">
        <w:rPr>
          <w:rFonts w:ascii="仿宋" w:eastAsia="仿宋" w:hAnsi="仿宋" w:hint="eastAsia"/>
        </w:rPr>
        <w:t>：</w:t>
      </w:r>
      <w:r w:rsidRPr="00CB2926">
        <w:rPr>
          <w:rFonts w:ascii="仿宋" w:eastAsia="仿宋" w:hAnsi="仿宋" w:hint="eastAsia"/>
        </w:rPr>
        <w:t>自科基金结题明细分类表</w:t>
      </w:r>
    </w:p>
    <w:p w:rsidR="00C25382" w:rsidRDefault="00C25382" w:rsidP="00BD58A7">
      <w:pPr>
        <w:pStyle w:val="NormalWeb"/>
        <w:shd w:val="clear" w:color="auto" w:fill="FFFFFF"/>
        <w:wordWrap w:val="0"/>
        <w:rPr>
          <w:rFonts w:ascii="仿宋" w:eastAsia="仿宋" w:hAnsi="仿宋"/>
        </w:rPr>
      </w:pPr>
      <w:r>
        <w:rPr>
          <w:rFonts w:ascii="仿宋" w:eastAsia="仿宋" w:hAnsi="仿宋" w:hint="eastAsia"/>
        </w:rPr>
        <w:t>附件</w:t>
      </w:r>
      <w:r>
        <w:rPr>
          <w:rFonts w:ascii="仿宋" w:eastAsia="仿宋" w:hAnsi="仿宋"/>
        </w:rPr>
        <w:t>5</w:t>
      </w:r>
      <w:r>
        <w:rPr>
          <w:rFonts w:ascii="仿宋" w:eastAsia="仿宋" w:hAnsi="仿宋" w:hint="eastAsia"/>
        </w:rPr>
        <w:t>：</w:t>
      </w:r>
      <w:r>
        <w:rPr>
          <w:rFonts w:ascii="仿宋" w:eastAsia="仿宋" w:hAnsi="仿宋"/>
        </w:rPr>
        <w:t>2019</w:t>
      </w:r>
      <w:r w:rsidRPr="00227024">
        <w:rPr>
          <w:rFonts w:ascii="仿宋" w:eastAsia="仿宋" w:hAnsi="仿宋" w:hint="eastAsia"/>
        </w:rPr>
        <w:t>年自然科学基金结题学院汇总表</w:t>
      </w:r>
    </w:p>
    <w:p w:rsidR="00C25382" w:rsidRDefault="00C25382" w:rsidP="00BD58A7">
      <w:pPr>
        <w:pStyle w:val="NormalWeb"/>
        <w:shd w:val="clear" w:color="auto" w:fill="FFFFFF"/>
        <w:wordWrap w:val="0"/>
        <w:rPr>
          <w:rFonts w:ascii="仿宋" w:eastAsia="仿宋" w:hAnsi="仿宋"/>
        </w:rPr>
      </w:pPr>
    </w:p>
    <w:p w:rsidR="00C25382" w:rsidRDefault="00C25382" w:rsidP="00BD58A7">
      <w:pPr>
        <w:pStyle w:val="NormalWeb"/>
        <w:shd w:val="clear" w:color="auto" w:fill="FFFFFF"/>
        <w:wordWrap w:val="0"/>
        <w:rPr>
          <w:rFonts w:ascii="仿宋" w:eastAsia="仿宋" w:hAnsi="仿宋"/>
        </w:rPr>
      </w:pPr>
    </w:p>
    <w:p w:rsidR="00C25382" w:rsidRDefault="00C25382" w:rsidP="00BD58A7">
      <w:pPr>
        <w:pStyle w:val="NormalWeb"/>
        <w:shd w:val="clear" w:color="auto" w:fill="FFFFFF"/>
        <w:wordWrap w:val="0"/>
        <w:rPr>
          <w:rFonts w:ascii="仿宋" w:eastAsia="仿宋" w:hAnsi="仿宋"/>
        </w:rPr>
      </w:pPr>
      <w:bookmarkStart w:id="0" w:name="_GoBack"/>
      <w:bookmarkEnd w:id="0"/>
    </w:p>
    <w:p w:rsidR="00C25382" w:rsidRDefault="00C25382" w:rsidP="00E93DE3">
      <w:pPr>
        <w:pStyle w:val="NormalWeb"/>
        <w:shd w:val="clear" w:color="auto" w:fill="FFFFFF"/>
        <w:wordWrap w:val="0"/>
        <w:ind w:right="480"/>
        <w:jc w:val="right"/>
        <w:rPr>
          <w:rFonts w:ascii="仿宋" w:eastAsia="仿宋" w:hAnsi="仿宋"/>
        </w:rPr>
      </w:pPr>
      <w:r w:rsidRPr="006F4483">
        <w:rPr>
          <w:rFonts w:ascii="仿宋" w:eastAsia="仿宋" w:hAnsi="仿宋" w:hint="eastAsia"/>
        </w:rPr>
        <w:t>科发院</w:t>
      </w:r>
      <w:r>
        <w:rPr>
          <w:rFonts w:ascii="仿宋" w:eastAsia="仿宋" w:hAnsi="仿宋" w:hint="eastAsia"/>
        </w:rPr>
        <w:t>项目处</w:t>
      </w:r>
    </w:p>
    <w:p w:rsidR="00C25382" w:rsidRPr="006F4483" w:rsidRDefault="00C25382" w:rsidP="00E93DE3">
      <w:pPr>
        <w:pStyle w:val="NormalWeb"/>
        <w:shd w:val="clear" w:color="auto" w:fill="FFFFFF"/>
        <w:jc w:val="right"/>
        <w:rPr>
          <w:rFonts w:ascii="仿宋" w:eastAsia="仿宋" w:hAnsi="仿宋"/>
        </w:rPr>
      </w:pPr>
      <w:r>
        <w:rPr>
          <w:rFonts w:ascii="仿宋" w:eastAsia="仿宋" w:hAnsi="仿宋" w:hint="eastAsia"/>
        </w:rPr>
        <w:t>科研经费管理办公室</w:t>
      </w:r>
    </w:p>
    <w:p w:rsidR="00C25382" w:rsidRPr="00CB2926" w:rsidRDefault="00C25382" w:rsidP="00785806">
      <w:pPr>
        <w:pStyle w:val="NormalWeb"/>
        <w:shd w:val="clear" w:color="auto" w:fill="FFFFFF"/>
        <w:wordWrap w:val="0"/>
        <w:jc w:val="right"/>
        <w:rPr>
          <w:rFonts w:ascii="仿宋" w:eastAsia="仿宋" w:hAnsi="仿宋"/>
        </w:rPr>
      </w:pPr>
      <w:r w:rsidRPr="006F4483">
        <w:rPr>
          <w:rFonts w:ascii="仿宋" w:eastAsia="仿宋" w:hAnsi="仿宋" w:hint="eastAsia"/>
        </w:rPr>
        <w:t>二</w:t>
      </w:r>
      <w:r>
        <w:rPr>
          <w:rFonts w:ascii="仿宋" w:eastAsia="仿宋" w:hAnsi="仿宋" w:hint="eastAsia"/>
        </w:rPr>
        <w:t>○</w:t>
      </w:r>
      <w:r w:rsidRPr="006F4483">
        <w:rPr>
          <w:rFonts w:ascii="仿宋" w:eastAsia="仿宋" w:hAnsi="仿宋" w:hint="eastAsia"/>
        </w:rPr>
        <w:t>一</w:t>
      </w:r>
      <w:r>
        <w:rPr>
          <w:rFonts w:ascii="仿宋" w:eastAsia="仿宋" w:hAnsi="仿宋" w:hint="eastAsia"/>
        </w:rPr>
        <w:t>九</w:t>
      </w:r>
      <w:r w:rsidRPr="006F4483">
        <w:rPr>
          <w:rFonts w:ascii="仿宋" w:eastAsia="仿宋" w:hAnsi="仿宋" w:hint="eastAsia"/>
        </w:rPr>
        <w:t>年十</w:t>
      </w:r>
      <w:r>
        <w:rPr>
          <w:rFonts w:ascii="仿宋" w:eastAsia="仿宋" w:hAnsi="仿宋" w:hint="eastAsia"/>
        </w:rPr>
        <w:t>二</w:t>
      </w:r>
      <w:r w:rsidRPr="006F4483">
        <w:rPr>
          <w:rFonts w:ascii="仿宋" w:eastAsia="仿宋" w:hAnsi="仿宋" w:hint="eastAsia"/>
        </w:rPr>
        <w:t>月</w:t>
      </w:r>
      <w:r>
        <w:rPr>
          <w:rFonts w:ascii="仿宋" w:eastAsia="仿宋" w:hAnsi="仿宋" w:hint="eastAsia"/>
        </w:rPr>
        <w:t>十八</w:t>
      </w:r>
      <w:r w:rsidRPr="006F4483">
        <w:rPr>
          <w:rFonts w:ascii="仿宋" w:eastAsia="仿宋" w:hAnsi="仿宋" w:hint="eastAsia"/>
        </w:rPr>
        <w:t>日</w:t>
      </w:r>
    </w:p>
    <w:sectPr w:rsidR="00C25382" w:rsidRPr="00CB2926" w:rsidSect="0027744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5382" w:rsidRDefault="00C25382" w:rsidP="00194530">
      <w:r>
        <w:separator/>
      </w:r>
    </w:p>
  </w:endnote>
  <w:endnote w:type="continuationSeparator" w:id="1">
    <w:p w:rsidR="00C25382" w:rsidRDefault="00C25382" w:rsidP="001945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5382" w:rsidRDefault="00C25382" w:rsidP="00194530">
      <w:r>
        <w:separator/>
      </w:r>
    </w:p>
  </w:footnote>
  <w:footnote w:type="continuationSeparator" w:id="1">
    <w:p w:rsidR="00C25382" w:rsidRDefault="00C25382" w:rsidP="0019453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C1E8F"/>
    <w:multiLevelType w:val="hybridMultilevel"/>
    <w:tmpl w:val="8A0E9B36"/>
    <w:lvl w:ilvl="0" w:tplc="76DC6F76">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298502D1"/>
    <w:multiLevelType w:val="hybridMultilevel"/>
    <w:tmpl w:val="5B649D8A"/>
    <w:lvl w:ilvl="0" w:tplc="9F10C1AC">
      <w:start w:val="1"/>
      <w:numFmt w:val="decimal"/>
      <w:lvlText w:val="%1、"/>
      <w:lvlJc w:val="left"/>
      <w:pPr>
        <w:ind w:left="390" w:hanging="390"/>
      </w:pPr>
      <w:rPr>
        <w:rFonts w:cs="Times New Roman" w:hint="default"/>
        <w:b/>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2FAB7BED"/>
    <w:multiLevelType w:val="hybridMultilevel"/>
    <w:tmpl w:val="2BCA3B3A"/>
    <w:lvl w:ilvl="0" w:tplc="4A0AD2E6">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35C61E6C"/>
    <w:multiLevelType w:val="hybridMultilevel"/>
    <w:tmpl w:val="A5CABFEA"/>
    <w:lvl w:ilvl="0" w:tplc="E2AC8A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40D20C7D"/>
    <w:multiLevelType w:val="multilevel"/>
    <w:tmpl w:val="0409001D"/>
    <w:lvl w:ilvl="0">
      <w:start w:val="1"/>
      <w:numFmt w:val="decimal"/>
      <w:lvlText w:val="%1"/>
      <w:lvlJc w:val="left"/>
      <w:pPr>
        <w:ind w:left="425" w:hanging="425"/>
      </w:pPr>
      <w:rPr>
        <w:rFonts w:cs="Times New Roman" w:hint="eastAsia"/>
      </w:rPr>
    </w:lvl>
    <w:lvl w:ilvl="1">
      <w:start w:val="1"/>
      <w:numFmt w:val="decimal"/>
      <w:lvlText w:val="%1.%2"/>
      <w:lvlJc w:val="left"/>
      <w:pPr>
        <w:ind w:left="992" w:hanging="567"/>
      </w:pPr>
      <w:rPr>
        <w:rFonts w:cs="Times New Roman"/>
      </w:rPr>
    </w:lvl>
    <w:lvl w:ilvl="2">
      <w:start w:val="1"/>
      <w:numFmt w:val="decimal"/>
      <w:lvlText w:val="%1.%2.%3"/>
      <w:lvlJc w:val="left"/>
      <w:pPr>
        <w:ind w:left="1418" w:hanging="567"/>
      </w:pPr>
      <w:rPr>
        <w:rFonts w:cs="Times New Roman"/>
      </w:rPr>
    </w:lvl>
    <w:lvl w:ilvl="3">
      <w:start w:val="1"/>
      <w:numFmt w:val="decimal"/>
      <w:lvlText w:val="%1.%2.%3.%4"/>
      <w:lvlJc w:val="left"/>
      <w:pPr>
        <w:ind w:left="1984" w:hanging="708"/>
      </w:pPr>
      <w:rPr>
        <w:rFonts w:cs="Times New Roman"/>
      </w:rPr>
    </w:lvl>
    <w:lvl w:ilvl="4">
      <w:start w:val="1"/>
      <w:numFmt w:val="decimal"/>
      <w:lvlText w:val="%1.%2.%3.%4.%5"/>
      <w:lvlJc w:val="left"/>
      <w:pPr>
        <w:ind w:left="2551" w:hanging="850"/>
      </w:pPr>
      <w:rPr>
        <w:rFonts w:cs="Times New Roman"/>
      </w:rPr>
    </w:lvl>
    <w:lvl w:ilvl="5">
      <w:start w:val="1"/>
      <w:numFmt w:val="decimal"/>
      <w:lvlText w:val="%1.%2.%3.%4.%5.%6"/>
      <w:lvlJc w:val="left"/>
      <w:pPr>
        <w:ind w:left="3260" w:hanging="1134"/>
      </w:pPr>
      <w:rPr>
        <w:rFonts w:cs="Times New Roman"/>
      </w:rPr>
    </w:lvl>
    <w:lvl w:ilvl="6">
      <w:start w:val="1"/>
      <w:numFmt w:val="decimal"/>
      <w:lvlText w:val="%1.%2.%3.%4.%5.%6.%7"/>
      <w:lvlJc w:val="left"/>
      <w:pPr>
        <w:ind w:left="3827" w:hanging="1276"/>
      </w:pPr>
      <w:rPr>
        <w:rFonts w:cs="Times New Roman"/>
      </w:rPr>
    </w:lvl>
    <w:lvl w:ilvl="7">
      <w:start w:val="1"/>
      <w:numFmt w:val="decimal"/>
      <w:lvlText w:val="%1.%2.%3.%4.%5.%6.%7.%8"/>
      <w:lvlJc w:val="left"/>
      <w:pPr>
        <w:ind w:left="4394" w:hanging="1418"/>
      </w:pPr>
      <w:rPr>
        <w:rFonts w:cs="Times New Roman"/>
      </w:rPr>
    </w:lvl>
    <w:lvl w:ilvl="8">
      <w:start w:val="1"/>
      <w:numFmt w:val="decimal"/>
      <w:lvlText w:val="%1.%2.%3.%4.%5.%6.%7.%8.%9"/>
      <w:lvlJc w:val="left"/>
      <w:pPr>
        <w:ind w:left="5102" w:hanging="1700"/>
      </w:pPr>
      <w:rPr>
        <w:rFonts w:cs="Times New Roman"/>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savePreviewPicture/>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D58A7"/>
    <w:rsid w:val="00002221"/>
    <w:rsid w:val="0000316B"/>
    <w:rsid w:val="000061ED"/>
    <w:rsid w:val="00013B3F"/>
    <w:rsid w:val="0002225C"/>
    <w:rsid w:val="000305FC"/>
    <w:rsid w:val="00053D07"/>
    <w:rsid w:val="0008588B"/>
    <w:rsid w:val="000A2E15"/>
    <w:rsid w:val="000B1641"/>
    <w:rsid w:val="000B30DD"/>
    <w:rsid w:val="000B31F1"/>
    <w:rsid w:val="000D4C67"/>
    <w:rsid w:val="000F7917"/>
    <w:rsid w:val="001014D6"/>
    <w:rsid w:val="00115B85"/>
    <w:rsid w:val="00126C94"/>
    <w:rsid w:val="00144B0E"/>
    <w:rsid w:val="00163EE0"/>
    <w:rsid w:val="00172391"/>
    <w:rsid w:val="00194530"/>
    <w:rsid w:val="001A127A"/>
    <w:rsid w:val="001B6A66"/>
    <w:rsid w:val="001C1047"/>
    <w:rsid w:val="001C53BD"/>
    <w:rsid w:val="001C5DD0"/>
    <w:rsid w:val="001D439C"/>
    <w:rsid w:val="001D4447"/>
    <w:rsid w:val="001E7A0D"/>
    <w:rsid w:val="00200D6C"/>
    <w:rsid w:val="00202087"/>
    <w:rsid w:val="00204F4B"/>
    <w:rsid w:val="0022322F"/>
    <w:rsid w:val="00227024"/>
    <w:rsid w:val="00271883"/>
    <w:rsid w:val="00274EC5"/>
    <w:rsid w:val="00277443"/>
    <w:rsid w:val="00277539"/>
    <w:rsid w:val="0028480C"/>
    <w:rsid w:val="00290617"/>
    <w:rsid w:val="00295FA3"/>
    <w:rsid w:val="002B61DF"/>
    <w:rsid w:val="002C422A"/>
    <w:rsid w:val="002C5AF5"/>
    <w:rsid w:val="002D7D44"/>
    <w:rsid w:val="002F34D7"/>
    <w:rsid w:val="003022B1"/>
    <w:rsid w:val="00320F64"/>
    <w:rsid w:val="0033229A"/>
    <w:rsid w:val="00342C34"/>
    <w:rsid w:val="0035384A"/>
    <w:rsid w:val="0036027A"/>
    <w:rsid w:val="00365626"/>
    <w:rsid w:val="00384033"/>
    <w:rsid w:val="003924BE"/>
    <w:rsid w:val="00394BEF"/>
    <w:rsid w:val="0039657C"/>
    <w:rsid w:val="003A3128"/>
    <w:rsid w:val="003A5FA0"/>
    <w:rsid w:val="003A7A12"/>
    <w:rsid w:val="003D01C1"/>
    <w:rsid w:val="003D6A08"/>
    <w:rsid w:val="00402022"/>
    <w:rsid w:val="00447B9C"/>
    <w:rsid w:val="00453680"/>
    <w:rsid w:val="00454AC0"/>
    <w:rsid w:val="0046447A"/>
    <w:rsid w:val="0048200D"/>
    <w:rsid w:val="004855DC"/>
    <w:rsid w:val="004A0216"/>
    <w:rsid w:val="004A6D93"/>
    <w:rsid w:val="004B064F"/>
    <w:rsid w:val="004C68A2"/>
    <w:rsid w:val="00515CB0"/>
    <w:rsid w:val="005241BA"/>
    <w:rsid w:val="00533F16"/>
    <w:rsid w:val="00537619"/>
    <w:rsid w:val="00544390"/>
    <w:rsid w:val="00556CB5"/>
    <w:rsid w:val="005747EE"/>
    <w:rsid w:val="0059517A"/>
    <w:rsid w:val="005B7491"/>
    <w:rsid w:val="005E0B1C"/>
    <w:rsid w:val="005E35A0"/>
    <w:rsid w:val="00603B41"/>
    <w:rsid w:val="006118F4"/>
    <w:rsid w:val="00620F71"/>
    <w:rsid w:val="00624076"/>
    <w:rsid w:val="00635CD3"/>
    <w:rsid w:val="006477E7"/>
    <w:rsid w:val="00652546"/>
    <w:rsid w:val="00656C66"/>
    <w:rsid w:val="006602F5"/>
    <w:rsid w:val="00663E21"/>
    <w:rsid w:val="006753CD"/>
    <w:rsid w:val="00675CB1"/>
    <w:rsid w:val="00676712"/>
    <w:rsid w:val="0068072A"/>
    <w:rsid w:val="00681CDB"/>
    <w:rsid w:val="00687436"/>
    <w:rsid w:val="006A0AE4"/>
    <w:rsid w:val="006A1320"/>
    <w:rsid w:val="006C6624"/>
    <w:rsid w:val="006E2820"/>
    <w:rsid w:val="006F332D"/>
    <w:rsid w:val="006F3D9E"/>
    <w:rsid w:val="006F4483"/>
    <w:rsid w:val="00713062"/>
    <w:rsid w:val="00716489"/>
    <w:rsid w:val="0072055B"/>
    <w:rsid w:val="00752C23"/>
    <w:rsid w:val="007709F1"/>
    <w:rsid w:val="00777DBA"/>
    <w:rsid w:val="00785806"/>
    <w:rsid w:val="007A6FB0"/>
    <w:rsid w:val="007B3024"/>
    <w:rsid w:val="007C1FBB"/>
    <w:rsid w:val="007D0D02"/>
    <w:rsid w:val="007D1B27"/>
    <w:rsid w:val="007E7AC4"/>
    <w:rsid w:val="007F02D5"/>
    <w:rsid w:val="007F4479"/>
    <w:rsid w:val="007F4637"/>
    <w:rsid w:val="0082036D"/>
    <w:rsid w:val="00832CA5"/>
    <w:rsid w:val="00833672"/>
    <w:rsid w:val="00842175"/>
    <w:rsid w:val="00852D52"/>
    <w:rsid w:val="00863374"/>
    <w:rsid w:val="008A0BB7"/>
    <w:rsid w:val="008A64E3"/>
    <w:rsid w:val="008B62A7"/>
    <w:rsid w:val="008C1730"/>
    <w:rsid w:val="008D5A5D"/>
    <w:rsid w:val="008E5334"/>
    <w:rsid w:val="008F1CE3"/>
    <w:rsid w:val="00934DA6"/>
    <w:rsid w:val="00967425"/>
    <w:rsid w:val="00970D8C"/>
    <w:rsid w:val="00990031"/>
    <w:rsid w:val="009B5425"/>
    <w:rsid w:val="009B7989"/>
    <w:rsid w:val="009D04F7"/>
    <w:rsid w:val="009E1546"/>
    <w:rsid w:val="00A068D4"/>
    <w:rsid w:val="00A402B7"/>
    <w:rsid w:val="00A43AB4"/>
    <w:rsid w:val="00A44991"/>
    <w:rsid w:val="00A476BF"/>
    <w:rsid w:val="00A616AB"/>
    <w:rsid w:val="00A62DDF"/>
    <w:rsid w:val="00A70278"/>
    <w:rsid w:val="00A735A8"/>
    <w:rsid w:val="00A825AA"/>
    <w:rsid w:val="00AB3600"/>
    <w:rsid w:val="00AB4365"/>
    <w:rsid w:val="00AB7C6F"/>
    <w:rsid w:val="00AD4AF0"/>
    <w:rsid w:val="00AD6FD1"/>
    <w:rsid w:val="00AF76C1"/>
    <w:rsid w:val="00B05A07"/>
    <w:rsid w:val="00B1051E"/>
    <w:rsid w:val="00B11108"/>
    <w:rsid w:val="00B31D96"/>
    <w:rsid w:val="00B3602D"/>
    <w:rsid w:val="00B45651"/>
    <w:rsid w:val="00B45F95"/>
    <w:rsid w:val="00B51472"/>
    <w:rsid w:val="00B661AE"/>
    <w:rsid w:val="00B87723"/>
    <w:rsid w:val="00B91AFE"/>
    <w:rsid w:val="00B92E34"/>
    <w:rsid w:val="00BC2499"/>
    <w:rsid w:val="00BC2B4E"/>
    <w:rsid w:val="00BD12EB"/>
    <w:rsid w:val="00BD58A7"/>
    <w:rsid w:val="00C25382"/>
    <w:rsid w:val="00C35EA2"/>
    <w:rsid w:val="00C46430"/>
    <w:rsid w:val="00C511B2"/>
    <w:rsid w:val="00C62010"/>
    <w:rsid w:val="00C72DE0"/>
    <w:rsid w:val="00C758C0"/>
    <w:rsid w:val="00C775E8"/>
    <w:rsid w:val="00C81BE2"/>
    <w:rsid w:val="00C9178A"/>
    <w:rsid w:val="00CA014C"/>
    <w:rsid w:val="00CB2926"/>
    <w:rsid w:val="00CB7E6A"/>
    <w:rsid w:val="00CC6B00"/>
    <w:rsid w:val="00CD1440"/>
    <w:rsid w:val="00CE1D2C"/>
    <w:rsid w:val="00CE4951"/>
    <w:rsid w:val="00CF2C4A"/>
    <w:rsid w:val="00CF5812"/>
    <w:rsid w:val="00D12E6C"/>
    <w:rsid w:val="00D1437C"/>
    <w:rsid w:val="00D67183"/>
    <w:rsid w:val="00DC1C48"/>
    <w:rsid w:val="00DC7686"/>
    <w:rsid w:val="00DD5570"/>
    <w:rsid w:val="00DE2314"/>
    <w:rsid w:val="00DE6B8E"/>
    <w:rsid w:val="00DE7DE5"/>
    <w:rsid w:val="00E201BE"/>
    <w:rsid w:val="00E2316C"/>
    <w:rsid w:val="00E444D9"/>
    <w:rsid w:val="00E46193"/>
    <w:rsid w:val="00E47195"/>
    <w:rsid w:val="00E63564"/>
    <w:rsid w:val="00E9034A"/>
    <w:rsid w:val="00E93DE3"/>
    <w:rsid w:val="00EA1258"/>
    <w:rsid w:val="00EB1F1C"/>
    <w:rsid w:val="00ED1B01"/>
    <w:rsid w:val="00EF560B"/>
    <w:rsid w:val="00F006BF"/>
    <w:rsid w:val="00F13ADB"/>
    <w:rsid w:val="00F20BAA"/>
    <w:rsid w:val="00F34B3A"/>
    <w:rsid w:val="00F47DA1"/>
    <w:rsid w:val="00F5281A"/>
    <w:rsid w:val="00F679C9"/>
    <w:rsid w:val="00F71F15"/>
    <w:rsid w:val="00F810DA"/>
    <w:rsid w:val="00F861FF"/>
    <w:rsid w:val="00FA06EA"/>
    <w:rsid w:val="00FB3EF2"/>
    <w:rsid w:val="00FF7931"/>
    <w:rsid w:val="00FF7F1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7443"/>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BD58A7"/>
    <w:pPr>
      <w:widowControl/>
      <w:spacing w:before="100" w:beforeAutospacing="1" w:after="100" w:afterAutospacing="1"/>
      <w:jc w:val="left"/>
    </w:pPr>
    <w:rPr>
      <w:rFonts w:ascii="宋体" w:hAnsi="宋体" w:cs="宋体"/>
      <w:kern w:val="0"/>
      <w:sz w:val="24"/>
      <w:szCs w:val="24"/>
    </w:rPr>
  </w:style>
  <w:style w:type="paragraph" w:styleId="Header">
    <w:name w:val="header"/>
    <w:basedOn w:val="Normal"/>
    <w:link w:val="HeaderChar"/>
    <w:uiPriority w:val="99"/>
    <w:rsid w:val="0019453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194530"/>
    <w:rPr>
      <w:rFonts w:cs="Times New Roman"/>
      <w:sz w:val="18"/>
      <w:szCs w:val="18"/>
    </w:rPr>
  </w:style>
  <w:style w:type="paragraph" w:styleId="Footer">
    <w:name w:val="footer"/>
    <w:basedOn w:val="Normal"/>
    <w:link w:val="FooterChar"/>
    <w:uiPriority w:val="99"/>
    <w:rsid w:val="0019453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194530"/>
    <w:rPr>
      <w:rFonts w:cs="Times New Roman"/>
      <w:sz w:val="18"/>
      <w:szCs w:val="18"/>
    </w:rPr>
  </w:style>
  <w:style w:type="character" w:styleId="Hyperlink">
    <w:name w:val="Hyperlink"/>
    <w:basedOn w:val="DefaultParagraphFont"/>
    <w:uiPriority w:val="99"/>
    <w:rsid w:val="00FF7931"/>
    <w:rPr>
      <w:rFonts w:cs="Times New Roman"/>
      <w:color w:val="0563C1"/>
      <w:u w:val="single"/>
    </w:rPr>
  </w:style>
  <w:style w:type="paragraph" w:styleId="BalloonText">
    <w:name w:val="Balloon Text"/>
    <w:basedOn w:val="Normal"/>
    <w:link w:val="BalloonTextChar"/>
    <w:uiPriority w:val="99"/>
    <w:semiHidden/>
    <w:rsid w:val="003022B1"/>
    <w:rPr>
      <w:sz w:val="18"/>
      <w:szCs w:val="18"/>
    </w:rPr>
  </w:style>
  <w:style w:type="character" w:customStyle="1" w:styleId="BalloonTextChar">
    <w:name w:val="Balloon Text Char"/>
    <w:basedOn w:val="DefaultParagraphFont"/>
    <w:link w:val="BalloonText"/>
    <w:uiPriority w:val="99"/>
    <w:semiHidden/>
    <w:locked/>
    <w:rsid w:val="003022B1"/>
    <w:rPr>
      <w:rFonts w:cs="Times New Roman"/>
      <w:sz w:val="18"/>
      <w:szCs w:val="18"/>
    </w:rPr>
  </w:style>
  <w:style w:type="paragraph" w:styleId="ListParagraph">
    <w:name w:val="List Paragraph"/>
    <w:basedOn w:val="Normal"/>
    <w:uiPriority w:val="99"/>
    <w:qFormat/>
    <w:rsid w:val="00A616AB"/>
    <w:pPr>
      <w:ind w:firstLineChars="200" w:firstLine="420"/>
    </w:pPr>
  </w:style>
</w:styles>
</file>

<file path=word/webSettings.xml><?xml version="1.0" encoding="utf-8"?>
<w:webSettings xmlns:r="http://schemas.openxmlformats.org/officeDocument/2006/relationships" xmlns:w="http://schemas.openxmlformats.org/wordprocessingml/2006/main">
  <w:divs>
    <w:div w:id="182330771">
      <w:marLeft w:val="30"/>
      <w:marRight w:val="30"/>
      <w:marTop w:val="30"/>
      <w:marBottom w:val="30"/>
      <w:divBdr>
        <w:top w:val="none" w:sz="0" w:space="0" w:color="auto"/>
        <w:left w:val="none" w:sz="0" w:space="0" w:color="auto"/>
        <w:bottom w:val="none" w:sz="0" w:space="0" w:color="auto"/>
        <w:right w:val="none" w:sz="0" w:space="0" w:color="auto"/>
      </w:divBdr>
      <w:divsChild>
        <w:div w:id="182330772">
          <w:marLeft w:val="0"/>
          <w:marRight w:val="0"/>
          <w:marTop w:val="0"/>
          <w:marBottom w:val="0"/>
          <w:divBdr>
            <w:top w:val="single" w:sz="6" w:space="2" w:color="000000"/>
            <w:left w:val="single" w:sz="6" w:space="2" w:color="000000"/>
            <w:bottom w:val="single" w:sz="12" w:space="2" w:color="000000"/>
            <w:right w:val="single" w:sz="12" w:space="2" w:color="000000"/>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wdjcb@whu.edu.cn" TargetMode="External"/><Relationship Id="rId3" Type="http://schemas.openxmlformats.org/officeDocument/2006/relationships/settings" Target="settings.xml"/><Relationship Id="rId7" Type="http://schemas.openxmlformats.org/officeDocument/2006/relationships/hyperlink" Target="mailto:wdjcb@whu.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32</TotalTime>
  <Pages>4</Pages>
  <Words>388</Words>
  <Characters>2217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各有关单位：</dc:title>
  <dc:subject/>
  <dc:creator>xm</dc:creator>
  <cp:keywords/>
  <dc:description/>
  <cp:lastModifiedBy>X</cp:lastModifiedBy>
  <cp:revision>12</cp:revision>
  <cp:lastPrinted>2016-12-16T08:57:00Z</cp:lastPrinted>
  <dcterms:created xsi:type="dcterms:W3CDTF">2019-12-19T00:29:00Z</dcterms:created>
  <dcterms:modified xsi:type="dcterms:W3CDTF">2019-12-19T00:40:00Z</dcterms:modified>
</cp:coreProperties>
</file>